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F5" w:rsidRPr="009A31F5" w:rsidRDefault="009A31F5" w:rsidP="009A31F5">
      <w:pPr>
        <w:pStyle w:val="berschrift1"/>
        <w:spacing w:before="0"/>
        <w:jc w:val="center"/>
        <w:rPr>
          <w:rFonts w:ascii="Vectora LT Std Light" w:hAnsi="Vectora LT Std Light"/>
          <w:sz w:val="36"/>
        </w:rPr>
      </w:pPr>
      <w:bookmarkStart w:id="0" w:name="_GoBack"/>
      <w:bookmarkEnd w:id="0"/>
      <w:r w:rsidRPr="009A31F5">
        <w:rPr>
          <w:rFonts w:ascii="Vectora LT Std Light" w:hAnsi="Vectora LT Std Light"/>
          <w:sz w:val="36"/>
        </w:rPr>
        <w:t>Merkblatt über den Datenschutz</w:t>
      </w:r>
    </w:p>
    <w:p w:rsidR="009A31F5" w:rsidRPr="009A31F5" w:rsidRDefault="009A31F5" w:rsidP="009A31F5">
      <w:pPr>
        <w:rPr>
          <w:rFonts w:ascii="Vectora LT Std Light" w:hAnsi="Vectora LT Std Light"/>
          <w:sz w:val="20"/>
          <w:szCs w:val="20"/>
        </w:rPr>
      </w:pPr>
      <w:r w:rsidRPr="009A31F5">
        <w:rPr>
          <w:rFonts w:ascii="Vectora LT Std Light" w:hAnsi="Vectora LT Std Light"/>
          <w:sz w:val="20"/>
          <w:szCs w:val="20"/>
        </w:rPr>
        <w:t>in der Evangelischen Kirche Berlin-Brandenburg-schlesische Oberlausitz</w:t>
      </w:r>
    </w:p>
    <w:p w:rsidR="009A31F5" w:rsidRPr="009A31F5" w:rsidRDefault="009A31F5" w:rsidP="009A31F5">
      <w:pPr>
        <w:jc w:val="both"/>
        <w:rPr>
          <w:rFonts w:ascii="Vectora LT Std Light" w:hAnsi="Vectora LT Std Light"/>
          <w:sz w:val="20"/>
          <w:szCs w:val="20"/>
        </w:rPr>
      </w:pPr>
    </w:p>
    <w:p w:rsidR="009A31F5" w:rsidRPr="009A31F5" w:rsidRDefault="009A31F5" w:rsidP="009A31F5">
      <w:pPr>
        <w:jc w:val="both"/>
        <w:rPr>
          <w:rFonts w:ascii="Vectora LT Std Light" w:hAnsi="Vectora LT Std Light" w:cs="Arial"/>
          <w:sz w:val="20"/>
          <w:szCs w:val="20"/>
        </w:rPr>
      </w:pPr>
      <w:r w:rsidRPr="009A31F5">
        <w:rPr>
          <w:rFonts w:ascii="Vectora LT Std Light" w:hAnsi="Vectora LT Std Light" w:cs="Arial"/>
          <w:sz w:val="20"/>
          <w:szCs w:val="20"/>
        </w:rPr>
        <w:t xml:space="preserve">Für den Datenschutz in der Evangelischen Kirche </w:t>
      </w:r>
      <w:proofErr w:type="gramStart"/>
      <w:r w:rsidRPr="009A31F5">
        <w:rPr>
          <w:rFonts w:ascii="Vectora LT Std Light" w:hAnsi="Vectora LT Std Light" w:cs="Arial"/>
          <w:sz w:val="20"/>
          <w:szCs w:val="20"/>
        </w:rPr>
        <w:t>Berlin-Brandenburg-schlesische</w:t>
      </w:r>
      <w:proofErr w:type="gramEnd"/>
      <w:r w:rsidRPr="009A31F5">
        <w:rPr>
          <w:rFonts w:ascii="Vectora LT Std Light" w:hAnsi="Vectora LT Std Light" w:cs="Arial"/>
          <w:sz w:val="20"/>
          <w:szCs w:val="20"/>
        </w:rPr>
        <w:t xml:space="preserve"> Oberlausitz gelten neben den allgemeingültigen Bestimmungen zum Persönlichkeitsschutz folgende Rechtsvorschriften:</w:t>
      </w:r>
    </w:p>
    <w:p w:rsidR="009A31F5" w:rsidRPr="009A31F5" w:rsidRDefault="009A31F5" w:rsidP="009A31F5">
      <w:pPr>
        <w:jc w:val="both"/>
        <w:rPr>
          <w:rFonts w:ascii="Vectora LT Std Light" w:hAnsi="Vectora LT Std Light" w:cs="Arial"/>
          <w:sz w:val="20"/>
          <w:szCs w:val="20"/>
        </w:rPr>
      </w:pPr>
    </w:p>
    <w:p w:rsidR="009A31F5" w:rsidRPr="009A31F5" w:rsidRDefault="009A31F5" w:rsidP="009A31F5">
      <w:pPr>
        <w:ind w:left="440" w:hanging="440"/>
        <w:jc w:val="both"/>
        <w:rPr>
          <w:rFonts w:ascii="Vectora LT Std Light" w:hAnsi="Vectora LT Std Light" w:cs="Arial"/>
          <w:sz w:val="20"/>
          <w:szCs w:val="20"/>
        </w:rPr>
      </w:pPr>
      <w:r w:rsidRPr="009A31F5">
        <w:rPr>
          <w:rFonts w:ascii="Vectora LT Std Light" w:hAnsi="Vectora LT Std Light" w:cs="Arial"/>
          <w:sz w:val="20"/>
          <w:szCs w:val="20"/>
        </w:rPr>
        <w:t>-</w:t>
      </w:r>
      <w:r w:rsidRPr="009A31F5">
        <w:rPr>
          <w:rFonts w:ascii="Vectora LT Std Light" w:hAnsi="Vectora LT Std Light" w:cs="Arial"/>
          <w:sz w:val="20"/>
          <w:szCs w:val="20"/>
        </w:rPr>
        <w:tab/>
        <w:t>Kirchengesetz über den Datenschutz der Evangelischen Kirche in Deutschland (DSG-EKD)</w:t>
      </w:r>
    </w:p>
    <w:p w:rsidR="009A31F5" w:rsidRPr="009A31F5" w:rsidRDefault="009A31F5" w:rsidP="009A31F5">
      <w:pPr>
        <w:ind w:left="440" w:hanging="440"/>
        <w:jc w:val="both"/>
        <w:rPr>
          <w:rFonts w:ascii="Vectora LT Std Light" w:hAnsi="Vectora LT Std Light" w:cs="Arial"/>
          <w:sz w:val="20"/>
          <w:szCs w:val="20"/>
        </w:rPr>
      </w:pPr>
      <w:r w:rsidRPr="009A31F5">
        <w:rPr>
          <w:rFonts w:ascii="Vectora LT Std Light" w:hAnsi="Vectora LT Std Light" w:cs="Arial"/>
          <w:sz w:val="20"/>
          <w:szCs w:val="20"/>
        </w:rPr>
        <w:tab/>
        <w:t>vom 12. November 1993 (</w:t>
      </w:r>
      <w:proofErr w:type="spellStart"/>
      <w:r w:rsidRPr="009A31F5">
        <w:rPr>
          <w:rFonts w:ascii="Vectora LT Std Light" w:hAnsi="Vectora LT Std Light" w:cs="Arial"/>
          <w:sz w:val="20"/>
          <w:szCs w:val="20"/>
        </w:rPr>
        <w:t>KABl</w:t>
      </w:r>
      <w:proofErr w:type="spellEnd"/>
      <w:r w:rsidRPr="009A31F5">
        <w:rPr>
          <w:rFonts w:ascii="Vectora LT Std Light" w:hAnsi="Vectora LT Std Light" w:cs="Arial"/>
          <w:sz w:val="20"/>
          <w:szCs w:val="20"/>
        </w:rPr>
        <w:t xml:space="preserve">. 1994 S. 46, </w:t>
      </w:r>
      <w:proofErr w:type="spellStart"/>
      <w:r w:rsidRPr="009A31F5">
        <w:rPr>
          <w:rFonts w:ascii="Vectora LT Std Light" w:hAnsi="Vectora LT Std Light" w:cs="Arial"/>
          <w:sz w:val="20"/>
          <w:szCs w:val="20"/>
        </w:rPr>
        <w:t>ABl.</w:t>
      </w:r>
      <w:proofErr w:type="spellEnd"/>
      <w:r w:rsidRPr="009A31F5">
        <w:rPr>
          <w:rFonts w:ascii="Vectora LT Std Light" w:hAnsi="Vectora LT Std Light" w:cs="Arial"/>
          <w:sz w:val="20"/>
          <w:szCs w:val="20"/>
        </w:rPr>
        <w:t xml:space="preserve"> EKD S. 505), geändert durch Kirchengesetz vom 7. November 2002 (</w:t>
      </w:r>
      <w:proofErr w:type="spellStart"/>
      <w:r w:rsidRPr="009A31F5">
        <w:rPr>
          <w:rFonts w:ascii="Vectora LT Std Light" w:hAnsi="Vectora LT Std Light" w:cs="Arial"/>
          <w:sz w:val="20"/>
          <w:szCs w:val="20"/>
        </w:rPr>
        <w:t>ABl.</w:t>
      </w:r>
      <w:proofErr w:type="spellEnd"/>
      <w:r w:rsidRPr="009A31F5">
        <w:rPr>
          <w:rFonts w:ascii="Vectora LT Std Light" w:hAnsi="Vectora LT Std Light" w:cs="Arial"/>
          <w:sz w:val="20"/>
          <w:szCs w:val="20"/>
        </w:rPr>
        <w:t xml:space="preserve"> EKD S. 381)</w:t>
      </w:r>
    </w:p>
    <w:p w:rsidR="009A31F5" w:rsidRPr="009A31F5" w:rsidRDefault="009A31F5" w:rsidP="009A31F5">
      <w:pPr>
        <w:ind w:left="440" w:hanging="440"/>
        <w:jc w:val="both"/>
        <w:rPr>
          <w:rFonts w:ascii="Vectora LT Std Light" w:hAnsi="Vectora LT Std Light" w:cs="Arial"/>
          <w:sz w:val="20"/>
          <w:szCs w:val="20"/>
        </w:rPr>
      </w:pPr>
    </w:p>
    <w:p w:rsidR="009A31F5" w:rsidRPr="009A31F5" w:rsidRDefault="009A31F5" w:rsidP="009A31F5">
      <w:pPr>
        <w:ind w:left="440" w:hanging="440"/>
        <w:jc w:val="both"/>
        <w:rPr>
          <w:rFonts w:ascii="Vectora LT Std Light" w:hAnsi="Vectora LT Std Light" w:cs="Arial"/>
          <w:sz w:val="20"/>
          <w:szCs w:val="20"/>
        </w:rPr>
      </w:pPr>
      <w:r w:rsidRPr="009A31F5">
        <w:rPr>
          <w:rFonts w:ascii="Vectora LT Std Light" w:hAnsi="Vectora LT Std Light" w:cs="Arial"/>
          <w:sz w:val="20"/>
          <w:szCs w:val="20"/>
        </w:rPr>
        <w:t>-</w:t>
      </w:r>
      <w:r w:rsidRPr="009A31F5">
        <w:rPr>
          <w:rFonts w:ascii="Vectora LT Std Light" w:hAnsi="Vectora LT Std Light" w:cs="Arial"/>
          <w:sz w:val="20"/>
          <w:szCs w:val="20"/>
        </w:rPr>
        <w:tab/>
        <w:t>Verwaltungsbestimmungen über den kirchlichen Datenschutz</w:t>
      </w:r>
    </w:p>
    <w:p w:rsidR="009A31F5" w:rsidRPr="009A31F5" w:rsidRDefault="009A31F5" w:rsidP="009A31F5">
      <w:pPr>
        <w:ind w:left="440" w:hanging="440"/>
        <w:jc w:val="both"/>
        <w:rPr>
          <w:rFonts w:ascii="Vectora LT Std Light" w:hAnsi="Vectora LT Std Light" w:cs="Arial"/>
          <w:sz w:val="20"/>
          <w:szCs w:val="20"/>
        </w:rPr>
      </w:pPr>
      <w:r w:rsidRPr="009A31F5">
        <w:rPr>
          <w:rFonts w:ascii="Vectora LT Std Light" w:hAnsi="Vectora LT Std Light" w:cs="Arial"/>
          <w:sz w:val="20"/>
          <w:szCs w:val="20"/>
        </w:rPr>
        <w:tab/>
        <w:t>vom 10. März 1987 (</w:t>
      </w:r>
      <w:proofErr w:type="spellStart"/>
      <w:r w:rsidRPr="009A31F5">
        <w:rPr>
          <w:rFonts w:ascii="Vectora LT Std Light" w:hAnsi="Vectora LT Std Light" w:cs="Arial"/>
          <w:sz w:val="20"/>
          <w:szCs w:val="20"/>
        </w:rPr>
        <w:t>KABl</w:t>
      </w:r>
      <w:proofErr w:type="spellEnd"/>
      <w:r w:rsidRPr="009A31F5">
        <w:rPr>
          <w:rFonts w:ascii="Vectora LT Std Light" w:hAnsi="Vectora LT Std Light" w:cs="Arial"/>
          <w:sz w:val="20"/>
          <w:szCs w:val="20"/>
        </w:rPr>
        <w:t>. S. 37)</w:t>
      </w:r>
    </w:p>
    <w:p w:rsidR="009A31F5" w:rsidRPr="009A31F5" w:rsidRDefault="009A31F5" w:rsidP="009A31F5">
      <w:pPr>
        <w:jc w:val="both"/>
        <w:rPr>
          <w:rFonts w:ascii="Vectora LT Std Light" w:hAnsi="Vectora LT Std Light" w:cs="Arial"/>
          <w:sz w:val="20"/>
          <w:szCs w:val="20"/>
        </w:rPr>
      </w:pPr>
    </w:p>
    <w:p w:rsidR="009A31F5" w:rsidRPr="009A31F5" w:rsidRDefault="009A31F5" w:rsidP="009A31F5">
      <w:pPr>
        <w:pStyle w:val="Textkrper2"/>
        <w:spacing w:after="0" w:line="276" w:lineRule="auto"/>
        <w:rPr>
          <w:rFonts w:ascii="Vectora LT Std Light" w:hAnsi="Vectora LT Std Light"/>
          <w:sz w:val="20"/>
          <w:szCs w:val="20"/>
        </w:rPr>
      </w:pPr>
      <w:r w:rsidRPr="009A31F5">
        <w:rPr>
          <w:rFonts w:ascii="Vectora LT Std Light" w:hAnsi="Vectora LT Std Light"/>
          <w:sz w:val="20"/>
          <w:szCs w:val="20"/>
        </w:rPr>
        <w:t>Künftige Rechts- und Verwaltungsvorschriften für die Evangelische Kirche Berlin-Brandenburg-schlesische Oberlausitz sind in gleicher Weise zu beachten.</w:t>
      </w:r>
    </w:p>
    <w:p w:rsidR="009A31F5" w:rsidRPr="009A31F5" w:rsidRDefault="009A31F5" w:rsidP="009A31F5">
      <w:pPr>
        <w:pStyle w:val="Textkrper"/>
        <w:rPr>
          <w:rFonts w:ascii="Vectora LT Std Light" w:hAnsi="Vectora LT Std Light"/>
          <w:szCs w:val="20"/>
        </w:rPr>
      </w:pPr>
      <w:r w:rsidRPr="009A31F5">
        <w:rPr>
          <w:rFonts w:ascii="Vectora LT Std Light" w:hAnsi="Vectora LT Std Light"/>
          <w:szCs w:val="20"/>
        </w:rPr>
        <w:t>Jede Gemeinde und Dienststelle, jedes kirchliche Werk und jede kirchliche Einrichtung ist für den Schutz personenbezogener Daten im eigenen Bereich verantwortlich. Insbesondere sind dabei folgende Grundsätze zu beachten:</w:t>
      </w:r>
    </w:p>
    <w:p w:rsidR="009A31F5" w:rsidRPr="009A31F5" w:rsidRDefault="009A31F5" w:rsidP="009A31F5">
      <w:pPr>
        <w:jc w:val="both"/>
        <w:rPr>
          <w:rFonts w:ascii="Vectora LT Std Light" w:hAnsi="Vectora LT Std Light" w:cs="Arial"/>
          <w:sz w:val="20"/>
        </w:rPr>
      </w:pP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w:t>
      </w:r>
      <w:r w:rsidRPr="009A31F5">
        <w:rPr>
          <w:rFonts w:ascii="Vectora LT Std Light" w:hAnsi="Vectora LT Std Light" w:cs="Arial"/>
          <w:b/>
          <w:sz w:val="20"/>
        </w:rPr>
        <w:tab/>
        <w:t>Dienst- oder arbeitsrechtliche Sanktionen; strafrechtliche Ahndung</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Unberührt von den Bestimmungen des Datenschutzes bestehen und sind zu beachten die Vorschriften über</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Amtsverschwiegenheit (§ 36 Pfarrdienstgesetz, § 26 Kirchenbeamtengesetz),</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 xml:space="preserve">Schweigepflicht (§ 11 Tarifvertrag </w:t>
      </w:r>
      <w:r w:rsidRPr="009A31F5">
        <w:rPr>
          <w:rFonts w:ascii="Vectora LT Std Light" w:hAnsi="Vectora LT Std Light" w:cs="Arial"/>
          <w:sz w:val="20"/>
        </w:rPr>
        <w:noBreakHyphen/>
        <w:t> KMT </w:t>
      </w:r>
      <w:r w:rsidRPr="009A31F5">
        <w:rPr>
          <w:rFonts w:ascii="Vectora LT Std Light" w:hAnsi="Vectora LT Std Light" w:cs="Arial"/>
          <w:sz w:val="20"/>
        </w:rPr>
        <w:noBreakHyphen/>
        <w:t>),</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Steuergeheimnis (§ 30 Abgabenordnung),</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sonstige Geheimhaltungs- und Unterlassungspflichten im Strafgesetzbuch</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r>
      <w:r w:rsidRPr="009A31F5">
        <w:rPr>
          <w:rFonts w:ascii="Vectora LT Std Light" w:hAnsi="Vectora LT Std Light" w:cs="Arial"/>
          <w:sz w:val="20"/>
        </w:rPr>
        <w:tab/>
        <w:t>(z.B.</w:t>
      </w:r>
      <w:r w:rsidRPr="009A31F5">
        <w:rPr>
          <w:rFonts w:ascii="Vectora LT Std Light" w:hAnsi="Vectora LT Std Light" w:cs="Arial"/>
          <w:sz w:val="20"/>
        </w:rPr>
        <w:tab/>
        <w:t>§ 202a (Ausspähen von Daten),</w:t>
      </w:r>
    </w:p>
    <w:p w:rsidR="009A31F5" w:rsidRPr="009A31F5" w:rsidRDefault="009A31F5" w:rsidP="009A31F5">
      <w:pPr>
        <w:ind w:left="440"/>
        <w:jc w:val="both"/>
        <w:rPr>
          <w:rFonts w:ascii="Vectora LT Std Light" w:hAnsi="Vectora LT Std Light" w:cs="Arial"/>
          <w:sz w:val="20"/>
        </w:rPr>
      </w:pPr>
      <w:r w:rsidRPr="009A31F5">
        <w:rPr>
          <w:rFonts w:ascii="Vectora LT Std Light" w:hAnsi="Vectora LT Std Light" w:cs="Arial"/>
          <w:sz w:val="20"/>
        </w:rPr>
        <w:tab/>
      </w:r>
      <w:r w:rsidRPr="009A31F5">
        <w:rPr>
          <w:rFonts w:ascii="Vectora LT Std Light" w:hAnsi="Vectora LT Std Light" w:cs="Arial"/>
          <w:sz w:val="20"/>
        </w:rPr>
        <w:tab/>
        <w:t>§ 203   (Verletzung von Privatgeheimnissen),</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r>
      <w:r w:rsidRPr="009A31F5">
        <w:rPr>
          <w:rFonts w:ascii="Vectora LT Std Light" w:hAnsi="Vectora LT Std Light" w:cs="Arial"/>
          <w:sz w:val="20"/>
        </w:rPr>
        <w:tab/>
      </w:r>
      <w:r w:rsidRPr="009A31F5">
        <w:rPr>
          <w:rFonts w:ascii="Vectora LT Std Light" w:hAnsi="Vectora LT Std Light" w:cs="Arial"/>
          <w:sz w:val="20"/>
        </w:rPr>
        <w:tab/>
        <w:t>§ 263a (Computerbetrug),</w:t>
      </w: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r>
      <w:r w:rsidRPr="009A31F5">
        <w:rPr>
          <w:rFonts w:ascii="Vectora LT Std Light" w:hAnsi="Vectora LT Std Light" w:cs="Arial"/>
          <w:sz w:val="20"/>
        </w:rPr>
        <w:tab/>
      </w:r>
      <w:r w:rsidRPr="009A31F5">
        <w:rPr>
          <w:rFonts w:ascii="Vectora LT Std Light" w:hAnsi="Vectora LT Std Light" w:cs="Arial"/>
          <w:sz w:val="20"/>
        </w:rPr>
        <w:tab/>
        <w:t>§ 303a (Datenveränderung),</w:t>
      </w:r>
    </w:p>
    <w:p w:rsidR="009A31F5" w:rsidRPr="009A31F5" w:rsidRDefault="009A31F5" w:rsidP="009A31F5">
      <w:pPr>
        <w:ind w:left="440"/>
        <w:jc w:val="both"/>
        <w:rPr>
          <w:rFonts w:ascii="Vectora LT Std Light" w:hAnsi="Vectora LT Std Light" w:cs="Arial"/>
          <w:sz w:val="20"/>
        </w:rPr>
      </w:pPr>
      <w:r w:rsidRPr="009A31F5">
        <w:rPr>
          <w:rFonts w:ascii="Vectora LT Std Light" w:hAnsi="Vectora LT Std Light" w:cs="Arial"/>
          <w:sz w:val="20"/>
        </w:rPr>
        <w:tab/>
      </w:r>
      <w:r w:rsidRPr="009A31F5">
        <w:rPr>
          <w:rFonts w:ascii="Vectora LT Std Light" w:hAnsi="Vectora LT Std Light" w:cs="Arial"/>
          <w:sz w:val="20"/>
        </w:rPr>
        <w:tab/>
        <w:t>§ 303b (Computersabotage).</w:t>
      </w: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jc w:val="both"/>
        <w:rPr>
          <w:rFonts w:ascii="Vectora LT Std Light" w:hAnsi="Vectora LT Std Light" w:cs="Arial"/>
          <w:sz w:val="20"/>
        </w:rPr>
      </w:pPr>
      <w:r w:rsidRPr="009A31F5">
        <w:rPr>
          <w:rFonts w:ascii="Vectora LT Std Light" w:hAnsi="Vectora LT Std Light" w:cs="Arial"/>
          <w:sz w:val="20"/>
        </w:rPr>
        <w:t>Auf dienst- oder arbeitsrechtliche Sanktionen sowie die strafrechtliche Ahndung nach den allgemeingültigen gesetzlichen Vorschriften bei Verstößen wird besonders hingewiesen.</w:t>
      </w: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2.</w:t>
      </w:r>
      <w:r w:rsidRPr="009A31F5">
        <w:rPr>
          <w:rFonts w:ascii="Vectora LT Std Light" w:hAnsi="Vectora LT Std Light" w:cs="Arial"/>
          <w:b/>
          <w:sz w:val="20"/>
        </w:rPr>
        <w:tab/>
        <w:t>Verpflichtung</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Darüber hinaus haben alle, zu deren Tätigkeitsbereich oder Auftrag der Umgang mit personen-bezogenen Daten gehört, eine weitere besondere Verpflichtung einzugehen. Diese zusätzliche Verpflichtung zur Einhaltung des Datengeheimnisses nach Anlage 1 zu den Verwaltungsbestimmungen über den kirchlichen Datenschutz wirkt umfassender als die übliche generelle Verpflichtung zur Verschwiegenheit aufgrund der zuvor genannten oder anderer Rechtsvorschriften.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 xml:space="preserve"> </w:t>
      </w:r>
      <w:r w:rsidRPr="009A31F5">
        <w:rPr>
          <w:rFonts w:ascii="Vectora LT Std Light" w:hAnsi="Vectora LT Std Light" w:cs="Arial"/>
          <w:sz w:val="20"/>
        </w:rPr>
        <w:tab/>
        <w:t>Das Datengeheimnis schränkt auch Mitteilungen im dienstlichen Verkehr ein, weil das Kirchengesetz über den Datenschutz (DSG-EKD) nicht nur die Verarbeitung personenbezogener Daten einschränkt, sondern auch verbietet, personenbezogene Daten unbefugt zu einem anderen als dem zur jeweiligen rechtmäßigen Aufgabenerfüllung gehörenden Zweck bekannt zu geben, zugänglich zu machen oder sonst zu nutzen. Schon aus diesem Grunde sind auch die Mitglieder von Gemeindekirchenräten und Mitarbeitervertretungen zu verpflichten.</w:t>
      </w:r>
    </w:p>
    <w:p w:rsidR="009A31F5" w:rsidRDefault="009A31F5" w:rsidP="009A31F5">
      <w:pPr>
        <w:jc w:val="both"/>
        <w:rPr>
          <w:rFonts w:ascii="Vectora LT Std Light" w:hAnsi="Vectora LT Std Light" w:cs="Arial"/>
          <w:sz w:val="20"/>
        </w:rPr>
      </w:pPr>
    </w:p>
    <w:p w:rsidR="009A31F5" w:rsidRDefault="009A31F5" w:rsidP="009A31F5">
      <w:pPr>
        <w:jc w:val="both"/>
        <w:rPr>
          <w:rFonts w:ascii="Vectora LT Std Light" w:hAnsi="Vectora LT Std Light" w:cs="Arial"/>
          <w:sz w:val="20"/>
        </w:rPr>
      </w:pP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lastRenderedPageBreak/>
        <w:t>3.</w:t>
      </w:r>
      <w:r w:rsidRPr="009A31F5">
        <w:rPr>
          <w:rFonts w:ascii="Vectora LT Std Light" w:hAnsi="Vectora LT Std Light" w:cs="Arial"/>
          <w:b/>
          <w:sz w:val="20"/>
        </w:rPr>
        <w:tab/>
        <w:t>Beendigung des Dienst- oder Arbeitsverhältnisses</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Alle Kenntnisse über Personen und ihre Daten, die ein Mitarbeiter oder sonst Verpflichteter aufgrund seiner Tätigkeit an und mit Dateien, Karteien, Listen und anderen Datenträgern erhält, sind von ihm vertraulich zu behandeln. Diese Pflicht besteht auch nach Beendigung des Dienst- oder Arbeitsverhältnisses oder der Tätigkeit.</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4.</w:t>
      </w:r>
      <w:r w:rsidRPr="009A31F5">
        <w:rPr>
          <w:rFonts w:ascii="Vectora LT Std Light" w:hAnsi="Vectora LT Std Light" w:cs="Arial"/>
          <w:b/>
          <w:sz w:val="20"/>
        </w:rPr>
        <w:tab/>
        <w:t>Belehrung; bereichsspezifische Probleme</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Die auf den Datenschutz Verpflichteten sind auf bereichsspezifische Probleme und neue Bestimmungen durch den jeweiligen Dienstvorgesetzten oder den Leiter der Dienststelle in geeigneter Form hinzuweisen.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5.</w:t>
      </w:r>
      <w:r w:rsidRPr="009A31F5">
        <w:rPr>
          <w:rFonts w:ascii="Vectora LT Std Light" w:hAnsi="Vectora LT Std Light" w:cs="Arial"/>
          <w:b/>
          <w:sz w:val="20"/>
        </w:rPr>
        <w:tab/>
        <w:t>Personenbezogene Daten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Personenbezogene Daten sind nach § 2 Abs.1 DSG-EKD Einzelangaben, die</w:t>
      </w:r>
    </w:p>
    <w:p w:rsidR="009A31F5" w:rsidRPr="009A31F5" w:rsidRDefault="009A31F5" w:rsidP="009A31F5">
      <w:pPr>
        <w:tabs>
          <w:tab w:val="left" w:pos="440"/>
        </w:tabs>
        <w:ind w:left="880" w:hanging="880"/>
        <w:jc w:val="both"/>
        <w:rPr>
          <w:rFonts w:ascii="Vectora LT Std Light" w:hAnsi="Vectora LT Std Light"/>
          <w:sz w:val="20"/>
        </w:rPr>
      </w:pPr>
      <w:r w:rsidRPr="009A31F5">
        <w:rPr>
          <w:rFonts w:ascii="Vectora LT Std Light" w:hAnsi="Vectora LT Std Light"/>
        </w:rPr>
        <w:tab/>
        <w:t>-</w:t>
      </w:r>
      <w:r w:rsidRPr="009A31F5">
        <w:rPr>
          <w:rFonts w:ascii="Vectora LT Std Light" w:hAnsi="Vectora LT Std Light"/>
        </w:rPr>
        <w:tab/>
      </w:r>
      <w:r w:rsidRPr="009A31F5">
        <w:rPr>
          <w:rFonts w:ascii="Vectora LT Std Light" w:hAnsi="Vectora LT Std Light"/>
          <w:sz w:val="20"/>
        </w:rPr>
        <w:t>natürliche Personen (z.B. Gemeindeglieder, kirchliche Mitarbeiter) bestimmen oder bestimmbar machen (z.B. Namen, Personalnummer, Sozialversicherungs</w:t>
      </w:r>
      <w:r w:rsidRPr="009A31F5">
        <w:rPr>
          <w:rFonts w:ascii="Vectora LT Std Light" w:hAnsi="Vectora LT Std Light"/>
          <w:sz w:val="20"/>
        </w:rPr>
        <w:softHyphen/>
        <w:t>nummer)</w:t>
      </w:r>
    </w:p>
    <w:p w:rsidR="009A31F5" w:rsidRPr="009A31F5" w:rsidRDefault="009A31F5" w:rsidP="009A31F5">
      <w:pPr>
        <w:tabs>
          <w:tab w:val="left" w:pos="440"/>
        </w:tabs>
        <w:ind w:left="880" w:hanging="880"/>
        <w:jc w:val="both"/>
        <w:rPr>
          <w:rFonts w:ascii="Vectora LT Std Light" w:hAnsi="Vectora LT Std Light" w:cs="Arial"/>
          <w:sz w:val="20"/>
        </w:rPr>
      </w:pPr>
      <w:r w:rsidRPr="009A31F5">
        <w:rPr>
          <w:rFonts w:ascii="Vectora LT Std Light" w:hAnsi="Vectora LT Std Light" w:cs="Arial"/>
          <w:sz w:val="20"/>
        </w:rPr>
        <w:tab/>
      </w:r>
      <w:r w:rsidRPr="009A31F5">
        <w:rPr>
          <w:rFonts w:ascii="Vectora LT Std Light" w:hAnsi="Vectora LT Std Light" w:cs="Arial"/>
          <w:sz w:val="20"/>
        </w:rPr>
        <w:tab/>
        <w:t>und</w:t>
      </w:r>
    </w:p>
    <w:p w:rsidR="009A31F5" w:rsidRPr="009A31F5" w:rsidRDefault="009A31F5" w:rsidP="009A31F5">
      <w:pPr>
        <w:tabs>
          <w:tab w:val="left" w:pos="440"/>
        </w:tabs>
        <w:ind w:left="880" w:hanging="88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einen auf sie bezogenen Sachverhalt beschreiben (z.B. Adressen, Geburtsdatum, Familienstand, Geschlecht, Staatsangehörigkeit, Religionszugehörigkeit, Berufsbezeichnung, Zeugnisnoten, Einkommen, Besitz, Rechtsbeziehungen zu Dritten). Dabei ist unerheblich, ob es sich um persönliche oder sachliche Verhältnisse handelt.</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Besondere personenbezogene Daten nach § 2 Abs. 11 DSG-EKD sind Angaben über rassische und ethnische Herkunft, politische Meinungen, Gewerkschaftszugehörigkeit, Gesundheit oder Sexualleben. Diese Daten unterliegen einem besonderen Schutz und dürfen nur unter engen Voraussetzungen erhoben, verarbeitet, genutzt oder übermittelt werden.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6.</w:t>
      </w:r>
      <w:r w:rsidRPr="009A31F5">
        <w:rPr>
          <w:rFonts w:ascii="Vectora LT Std Light" w:hAnsi="Vectora LT Std Light" w:cs="Arial"/>
          <w:b/>
          <w:sz w:val="20"/>
        </w:rPr>
        <w:tab/>
        <w:t>Zulässigkeit; Aufgabenerfüllung</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Personenbezogene Daten dürfen nur zur Erfüllung der durch kirchliches oder allgemeingültiges Recht der jeweiligen Stelle zugewiesenen Aufgaben verarbeitet oder genutzt werden. Diese Aufgaben bestehen vornehmlich in der Verkündigung, Seelsorge, Vornahme von Amtshandlungen, Förderung des Gemeindelebens, Unterweisung, Diakonie sowie der jeweils obliegenden Verwaltung und dem Personalwesen.</w:t>
      </w: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7.</w:t>
      </w:r>
      <w:r w:rsidRPr="009A31F5">
        <w:rPr>
          <w:rFonts w:ascii="Vectora LT Std Light" w:hAnsi="Vectora LT Std Light" w:cs="Arial"/>
          <w:b/>
          <w:sz w:val="20"/>
        </w:rPr>
        <w:tab/>
        <w:t>Datenträger</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Datenträger sind alle Medien, auf denen Daten verzeichnet sind, also insbesondere Belege, Formulare, Erfassungsbögen, Adressenaufkleber, Listen, Karteikarten, Mikrofilme, Disketten, Magnetplatten, Magnetbänder, Magnetkarten, Compact Discs (CDs), Memory Sticks.</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8.</w:t>
      </w:r>
      <w:r w:rsidRPr="009A31F5">
        <w:rPr>
          <w:rFonts w:ascii="Vectora LT Std Light" w:hAnsi="Vectora LT Std Light" w:cs="Arial"/>
          <w:b/>
          <w:sz w:val="20"/>
        </w:rPr>
        <w:tab/>
        <w:t>Dateien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Dateien sind Sammlungen von Daten auf Massendatenträgern (z.B. Disketten, Magnetplatten, CDs, Memory Sticks). Eine Sammlung von gleichartig aufgebauten Einzeldatenträgern (z.B. Formularen, Adressenaufklebern, Karteikarten) ist ebenfalls eine Datei. Dabei ist die Zahl der in der Datei enthaltenen Betroffenen unerheblich. Auch kommt es nicht auf die Form der Aufbewahrung (z.B. Ordnern) an.</w:t>
      </w:r>
    </w:p>
    <w:p w:rsidR="009A31F5" w:rsidRPr="009A31F5" w:rsidRDefault="009A31F5" w:rsidP="009A31F5">
      <w:pPr>
        <w:jc w:val="both"/>
        <w:rPr>
          <w:rFonts w:ascii="Vectora LT Std Light" w:hAnsi="Vectora LT Std Light" w:cs="Arial"/>
          <w:bCs/>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9.</w:t>
      </w:r>
      <w:r w:rsidRPr="009A31F5">
        <w:rPr>
          <w:rFonts w:ascii="Vectora LT Std Light" w:hAnsi="Vectora LT Std Light" w:cs="Arial"/>
          <w:b/>
          <w:sz w:val="20"/>
        </w:rPr>
        <w:tab/>
        <w:t>Verfahren; Programme</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Gleichem Schutz wie personenbezogene Daten unterliegen auch Verfahren (z.B. Programme), die solche Daten beinhalten und verarbeiten.</w:t>
      </w:r>
    </w:p>
    <w:p w:rsidR="009A31F5" w:rsidRDefault="009A31F5" w:rsidP="009A31F5">
      <w:pPr>
        <w:ind w:left="440" w:hanging="440"/>
        <w:rPr>
          <w:rFonts w:ascii="Vectora LT Std Light" w:hAnsi="Vectora LT Std Light" w:cs="Arial"/>
          <w:sz w:val="20"/>
        </w:rPr>
      </w:pPr>
    </w:p>
    <w:p w:rsidR="009A31F5" w:rsidRPr="009A31F5" w:rsidRDefault="009A31F5" w:rsidP="009A31F5">
      <w:pPr>
        <w:ind w:left="440" w:hanging="440"/>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10.</w:t>
      </w:r>
      <w:r w:rsidRPr="009A31F5">
        <w:rPr>
          <w:rFonts w:ascii="Vectora LT Std Light" w:hAnsi="Vectora LT Std Light" w:cs="Arial"/>
          <w:b/>
          <w:sz w:val="20"/>
        </w:rPr>
        <w:tab/>
        <w:t>Datenträgerverschluss</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Personenbezogene Daten dürfen nicht an Unbefugte gelangen. Daher sind die Datenträger stets sicher und sorgfältig unter Verschluss zu verwahren und vor jeder Einsicht, Wegnahme, Zerstörung, Veränderung, Vervielfältigung oder sonstigen Nutzung durch Unbefugte zu schützen. Hierzu reicht gewöhnlich ein Abschließen des Raumes nicht aus; vielmehr sind die Datenträger selbst so zu verwahren bzw. zu verschließen, dass sie auch vor Personen geschützt sind, die zwar den Raum befugt betreten, jedoch nicht die Daten einsehen dürfen.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11.</w:t>
      </w:r>
      <w:r w:rsidRPr="009A31F5">
        <w:rPr>
          <w:rFonts w:ascii="Vectora LT Std Light" w:hAnsi="Vectora LT Std Light" w:cs="Arial"/>
          <w:b/>
          <w:sz w:val="20"/>
        </w:rPr>
        <w:tab/>
        <w:t>Datenträgertransport; Einsichtnahme</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Personenbezogene Daten oder Datenträger dürfen nur Mitarbeitern zugänglich gemacht oder zum Transport übergeben werden, die aufgrund ihrer Aufgaben zum Empfang schriftlich ermächtigt und zur Wahrung des Datengeheimnisses entsprechend der Anlage 1 zu den Verwaltungsbestimmungen über den kirchlichen Datenschutz verpflichtet worden sind. Es ist darüber hinaus untersagt, durch Anforderung von gespeicherten Daten oder durch sonstige Einsichtnahme sich oder anderen in unzulässiger Weise Kenntnisse über Personen oder Daten zu verschaffen oder anderen zu gestatten oder sie dabei zu fördern, derartige Kenntnisse zu erlangen.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12.</w:t>
      </w:r>
      <w:r w:rsidRPr="009A31F5">
        <w:rPr>
          <w:rFonts w:ascii="Vectora LT Std Light" w:hAnsi="Vectora LT Std Light" w:cs="Arial"/>
          <w:b/>
          <w:sz w:val="20"/>
        </w:rPr>
        <w:tab/>
        <w:t>Auskünfte</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Auskünfte aus personenbezogenen Datensammlungen sowie Abschriften oder Kopien von Listen oder Dateien dürfen nur im Rahmen der Aufgabenerfüllung der über die Daten verfügenden kirchlichen Stelle unter Beachtung der bestehenden Datenschutzbestimmungen und anderen Rechtsvorschriften an Berechtigte erteilt oder für sie angefertigt werden. Derartige Mitteilungen zur geschäftlichen oder gewerblichen Verwendung dürfen nicht gegeben werden.</w:t>
      </w: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13.</w:t>
      </w:r>
      <w:r w:rsidRPr="009A31F5">
        <w:rPr>
          <w:rFonts w:ascii="Vectora LT Std Light" w:hAnsi="Vectora LT Std Light" w:cs="Arial"/>
          <w:b/>
          <w:sz w:val="20"/>
        </w:rPr>
        <w:tab/>
        <w:t>Veröffentlichung von Amtshandlungen, Jubiläen und Geburtstagen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Die Veröffentlichung von Amtshandlungen, Jubiläen und Geburtstagen geschieht in Erfüllung des kirchlichen Auftrages, nämlich zur Förderung des Gemeindelebens und der Kommunikation der Gemeindeglieder untereinander. Erfolgt die Veröffentlichung nicht durch gezielte Zustellung der Gemeindebriefe nur an Gemeindeglieder, also etwa durch allgemeine Verteilung, in Schaukästen oder durch Kanzelabkündigung, sollte auf genaue Adressenangabe verzichtet werden.</w:t>
      </w: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14.</w:t>
      </w:r>
      <w:r w:rsidRPr="009A31F5">
        <w:rPr>
          <w:rFonts w:ascii="Vectora LT Std Light" w:hAnsi="Vectora LT Std Light" w:cs="Arial"/>
          <w:b/>
          <w:sz w:val="20"/>
        </w:rPr>
        <w:tab/>
        <w:t>Übermittlung</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Auch im zulässigen Falle ist die Übermittlung personenbezogener Daten auf das erforderliche Maß zu begrenzen und es sind keine über die Anforderungen hinausgehenden Informationen zu erteilen. Darauf ist insbesondere auch bei Übermittlung durch Einsichtnahme zu achten. Eine telefonische Übermittlung personenbezogener Daten ist wegen der unsicheren Identifikationsmöglichkeit grundsätzlich unzulässig. Unvermeidbare Ausnahmen sind nur möglich, wenn der Anrufer durch geeignete Maßnahmen zweifelsfrei identifiziert werden kann.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15.</w:t>
      </w:r>
      <w:r w:rsidRPr="009A31F5">
        <w:rPr>
          <w:rFonts w:ascii="Vectora LT Std Light" w:hAnsi="Vectora LT Std Light" w:cs="Arial"/>
          <w:b/>
          <w:sz w:val="20"/>
        </w:rPr>
        <w:tab/>
        <w:t>Personalwesen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Im Personalwesen bleibt das Recht auf Einsichtnahme, Prüfung und Auswertung der Unterlagen und Daten durch die nach staatlichem und kirchlichem Recht zuständigen Stellen (z.B. Steueraußenprüfer, Prüfer der Finanzverwaltung bei Zuschussgewährung, Prüfer der Sozialversicherungsträger, Prüfer des Kirchlichen Rechnungshofes) unberührt.</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16.</w:t>
      </w:r>
      <w:r w:rsidRPr="009A31F5">
        <w:rPr>
          <w:rFonts w:ascii="Vectora LT Std Light" w:hAnsi="Vectora LT Std Light" w:cs="Arial"/>
          <w:b/>
          <w:sz w:val="20"/>
        </w:rPr>
        <w:tab/>
        <w:t>Datenträgervernichtung</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Personenbezogene Datenbestände (z.B. Gemeindegliederlisten, Personallisten, Änderungslisten, Karteien, Mikrofilme, Dateien auf Disketten), die durch neue ersetzt und auch nicht aus besonderen zulässigen Gründen weiterhin benötigt werden, müssen in einer Weise vernichtet werden, die jeden Missbrauch der Daten ausschließt. Bestehende Rückgaberegelungen bleiben davon unberührt.</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17.</w:t>
      </w:r>
      <w:r w:rsidRPr="009A31F5">
        <w:rPr>
          <w:rFonts w:ascii="Vectora LT Std Light" w:hAnsi="Vectora LT Std Light" w:cs="Arial"/>
          <w:b/>
          <w:sz w:val="20"/>
        </w:rPr>
        <w:tab/>
        <w:t>Sozialdaten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 xml:space="preserve">Sozialdaten, nämlich personenbezogene Daten, die von Sozialleistungsträgern übermittelt oder im Rahmen der Aufgabenüberlassung erhoben werden, insbesondere Geheimnisse des Betroffenen, die zu seinem persönlichen Lebensbereich gehören, unterliegen neben den Bestimmungen des kirchlichen Datenschutzgesetzes und den Verwaltungsbestimmungen über den kirchlichen Datenschutz dem besonderen Schutz der Regelungen des Sozialgesetzbuches und einer besonderen beruflichen Schweigepflicht. Zum persönlichen Lebensbereich gehört ein Geheimnis, wenn es die Intim- oder Privatsphäre, </w:t>
      </w:r>
      <w:proofErr w:type="spellStart"/>
      <w:r w:rsidRPr="009A31F5">
        <w:rPr>
          <w:rFonts w:ascii="Vectora LT Std Light" w:hAnsi="Vectora LT Std Light" w:cs="Arial"/>
          <w:sz w:val="20"/>
        </w:rPr>
        <w:t>dass</w:t>
      </w:r>
      <w:proofErr w:type="spellEnd"/>
      <w:r w:rsidRPr="009A31F5">
        <w:rPr>
          <w:rFonts w:ascii="Vectora LT Std Light" w:hAnsi="Vectora LT Std Light" w:cs="Arial"/>
          <w:sz w:val="20"/>
        </w:rPr>
        <w:t xml:space="preserve"> heißt den Gesundheitszustand, die Gefühlswelt, den Bereich des Familien- und sonstigen privaten Lebens betrifft. Das Sozialgeheimnis ist ein besonderes Amtsgeheimnis. Es gilt auch nach dem Tod des Betroffenen.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18.</w:t>
      </w:r>
      <w:r w:rsidRPr="009A31F5">
        <w:rPr>
          <w:rFonts w:ascii="Vectora LT Std Light" w:hAnsi="Vectora LT Std Light" w:cs="Arial"/>
          <w:b/>
          <w:sz w:val="20"/>
        </w:rPr>
        <w:tab/>
        <w:t>Sozialdaten - Offenbarung; Auftragsverarbeitung</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Bei der Behandlung und Verarbeitung der Sozialdaten ist daher besonders sorgsam darauf zu achten, dass eine Beteiligung anderer Stellen als die eigentlich zuständigen (vornehmlich wohl Diakoniestationen, Hauspflegestellen, Krankenhäuser und Heime) nur im Rahmen der zulässigen Offenbarung oder Auftragsverarbeitung geschieht und nur die für die Auftragserfüllung erforderlichen Daten offenbart werden.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19.</w:t>
      </w:r>
      <w:r w:rsidRPr="009A31F5">
        <w:rPr>
          <w:rFonts w:ascii="Vectora LT Std Light" w:hAnsi="Vectora LT Std Light" w:cs="Arial"/>
          <w:b/>
          <w:sz w:val="20"/>
        </w:rPr>
        <w:tab/>
      </w:r>
      <w:proofErr w:type="spellStart"/>
      <w:r w:rsidRPr="009A31F5">
        <w:rPr>
          <w:rFonts w:ascii="Vectora LT Std Light" w:hAnsi="Vectora LT Std Light" w:cs="Arial"/>
          <w:b/>
          <w:sz w:val="20"/>
        </w:rPr>
        <w:t>Personalcomputer</w:t>
      </w:r>
      <w:proofErr w:type="spellEnd"/>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Beim Betrieb von isolierten Datenverarbeitungsanlagen oder Arbeitsplatzcomputern (</w:t>
      </w:r>
      <w:proofErr w:type="spellStart"/>
      <w:r w:rsidRPr="009A31F5">
        <w:rPr>
          <w:rFonts w:ascii="Vectora LT Std Light" w:hAnsi="Vectora LT Std Light" w:cs="Arial"/>
          <w:sz w:val="20"/>
        </w:rPr>
        <w:t>Personal</w:t>
      </w:r>
      <w:r w:rsidRPr="009A31F5">
        <w:rPr>
          <w:rFonts w:ascii="Vectora LT Std Light" w:hAnsi="Vectora LT Std Light" w:cs="Arial"/>
          <w:sz w:val="20"/>
        </w:rPr>
        <w:softHyphen/>
        <w:t>computern</w:t>
      </w:r>
      <w:proofErr w:type="spellEnd"/>
      <w:r w:rsidRPr="009A31F5">
        <w:rPr>
          <w:rFonts w:ascii="Vectora LT Std Light" w:hAnsi="Vectora LT Std Light" w:cs="Arial"/>
          <w:sz w:val="20"/>
        </w:rPr>
        <w:t>) sind geeignete organisatorische und technische Maßnahmen so zu treffen, dass personenbezogene Daten nicht schlechter geschützt sind als bei der Verarbeitung in einem arbeitsteilig organisierten Rechenzentrum.</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 xml:space="preserve"> </w:t>
      </w:r>
      <w:r w:rsidRPr="009A31F5">
        <w:rPr>
          <w:rFonts w:ascii="Vectora LT Std Light" w:hAnsi="Vectora LT Std Light" w:cs="Arial"/>
          <w:sz w:val="20"/>
        </w:rPr>
        <w:tab/>
        <w:t>Die Verpflichtung der Mitarbeiter zum Datenschutz schließt auch die Pflicht zur Einhaltung der zur Arbeit an diesen Geräten und Systemen erlassenen Dienstanweisungen ein.</w:t>
      </w:r>
    </w:p>
    <w:p w:rsidR="009A31F5" w:rsidRPr="009A31F5" w:rsidRDefault="009A31F5" w:rsidP="009A31F5">
      <w:pPr>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20.</w:t>
      </w:r>
      <w:r w:rsidRPr="009A31F5">
        <w:rPr>
          <w:rFonts w:ascii="Vectora LT Std Light" w:hAnsi="Vectora LT Std Light" w:cs="Arial"/>
          <w:b/>
          <w:sz w:val="20"/>
        </w:rPr>
        <w:tab/>
      </w:r>
      <w:proofErr w:type="spellStart"/>
      <w:r w:rsidRPr="009A31F5">
        <w:rPr>
          <w:rFonts w:ascii="Vectora LT Std Light" w:hAnsi="Vectora LT Std Light" w:cs="Arial"/>
          <w:b/>
          <w:sz w:val="20"/>
        </w:rPr>
        <w:t>Personalcomputer</w:t>
      </w:r>
      <w:proofErr w:type="spellEnd"/>
      <w:r w:rsidRPr="009A31F5">
        <w:rPr>
          <w:rFonts w:ascii="Vectora LT Std Light" w:hAnsi="Vectora LT Std Light" w:cs="Arial"/>
          <w:b/>
          <w:sz w:val="20"/>
        </w:rPr>
        <w:t xml:space="preserve"> - Technische und organisatorische Maßnahmen -</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Es ist unter anderem für die vorgenannten Anlagen sicherzustellen, dass</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pStyle w:val="Textkrper-Einzug2"/>
        <w:spacing w:line="240" w:lineRule="auto"/>
        <w:ind w:left="879" w:hanging="439"/>
        <w:rPr>
          <w:rFonts w:ascii="Vectora LT Std Light" w:hAnsi="Vectora LT Std Light" w:cs="Arial"/>
          <w:sz w:val="20"/>
        </w:rPr>
      </w:pPr>
      <w:r w:rsidRPr="009A31F5">
        <w:rPr>
          <w:rFonts w:ascii="Vectora LT Std Light" w:hAnsi="Vectora LT Std Light" w:cs="Arial"/>
          <w:sz w:val="20"/>
        </w:rPr>
        <w:t>-</w:t>
      </w:r>
      <w:r w:rsidRPr="009A31F5">
        <w:rPr>
          <w:rFonts w:ascii="Vectora LT Std Light" w:hAnsi="Vectora LT Std Light" w:cs="Arial"/>
          <w:sz w:val="20"/>
        </w:rPr>
        <w:tab/>
        <w:t>bei Darstellung personenbezogener Daten auf Bildschirmen oder Druckern Unbefugten die Einsicht verwehrt wird,</w:t>
      </w:r>
    </w:p>
    <w:p w:rsidR="009A31F5" w:rsidRPr="009A31F5" w:rsidRDefault="009A31F5" w:rsidP="009A31F5">
      <w:pPr>
        <w:tabs>
          <w:tab w:val="left" w:pos="440"/>
        </w:tabs>
        <w:ind w:left="880" w:hanging="88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ein unbefugter Zugriff auf personenbezogene Daten oder Betriebsprogramme oder ein unbefugtes Benutzen der Geräte ausgeschlossen ist und</w:t>
      </w:r>
    </w:p>
    <w:p w:rsidR="009A31F5" w:rsidRPr="009A31F5" w:rsidRDefault="009A31F5" w:rsidP="009A31F5">
      <w:pPr>
        <w:tabs>
          <w:tab w:val="left" w:pos="440"/>
        </w:tabs>
        <w:ind w:left="880" w:hanging="880"/>
        <w:jc w:val="both"/>
        <w:rPr>
          <w:rFonts w:ascii="Vectora LT Std Light" w:hAnsi="Vectora LT Std Light" w:cs="Arial"/>
          <w:sz w:val="20"/>
        </w:rPr>
      </w:pPr>
      <w:r w:rsidRPr="009A31F5">
        <w:rPr>
          <w:rFonts w:ascii="Vectora LT Std Light" w:hAnsi="Vectora LT Std Light" w:cs="Arial"/>
          <w:sz w:val="20"/>
        </w:rPr>
        <w:tab/>
        <w:t>-</w:t>
      </w:r>
      <w:r w:rsidRPr="009A31F5">
        <w:rPr>
          <w:rFonts w:ascii="Vectora LT Std Light" w:hAnsi="Vectora LT Std Light" w:cs="Arial"/>
          <w:sz w:val="20"/>
        </w:rPr>
        <w:tab/>
        <w:t>ein unbefugtes oder unberechtigtes Abrufen oder Übertragen von Daten nicht stattfinden kann.</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b/>
          <w:sz w:val="20"/>
        </w:rPr>
        <w:t>21.</w:t>
      </w:r>
      <w:r w:rsidRPr="009A31F5">
        <w:rPr>
          <w:rFonts w:ascii="Vectora LT Std Light" w:hAnsi="Vectora LT Std Light" w:cs="Arial"/>
          <w:b/>
          <w:sz w:val="20"/>
        </w:rPr>
        <w:tab/>
        <w:t>Passwörter</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pStyle w:val="Textkrper-Einzug3"/>
        <w:rPr>
          <w:rFonts w:ascii="Vectora LT Std Light" w:hAnsi="Vectora LT Std Light" w:cs="Arial"/>
          <w:sz w:val="20"/>
        </w:rPr>
      </w:pPr>
      <w:r w:rsidRPr="009A31F5">
        <w:rPr>
          <w:rFonts w:ascii="Vectora LT Std Light" w:hAnsi="Vectora LT Std Light" w:cs="Arial"/>
          <w:sz w:val="20"/>
        </w:rPr>
        <w:tab/>
        <w:t>Den Mitarbeitern ist untersagt, ihre zum Zugriff auf bestimmte Arbeitsprogramme und Daten berechtigenden Passwörter unbefugt zu offenbaren oder Passwörter anderer Mitarbeiter auszuspähen oder sich unbefugt zu beschaffen.</w:t>
      </w:r>
    </w:p>
    <w:p w:rsidR="009A31F5" w:rsidRPr="009A31F5" w:rsidRDefault="009A31F5" w:rsidP="009A31F5">
      <w:pPr>
        <w:pStyle w:val="berschrift2"/>
        <w:rPr>
          <w:rFonts w:ascii="Vectora LT Std Light" w:hAnsi="Vectora LT Std Light" w:cs="Arial"/>
          <w:sz w:val="20"/>
        </w:rPr>
      </w:pPr>
      <w:r w:rsidRPr="009A31F5">
        <w:rPr>
          <w:rFonts w:ascii="Vectora LT Std Light" w:hAnsi="Vectora LT Std Light" w:cs="Arial"/>
          <w:sz w:val="20"/>
        </w:rPr>
        <w:t>22.</w:t>
      </w:r>
      <w:r w:rsidRPr="009A31F5">
        <w:rPr>
          <w:rFonts w:ascii="Vectora LT Std Light" w:hAnsi="Vectora LT Std Light" w:cs="Arial"/>
          <w:sz w:val="20"/>
        </w:rPr>
        <w:tab/>
        <w:t>Mängel beim Datenschutz</w:t>
      </w:r>
    </w:p>
    <w:p w:rsidR="009A31F5" w:rsidRPr="009A31F5" w:rsidRDefault="009A31F5" w:rsidP="009A31F5">
      <w:pPr>
        <w:ind w:left="440" w:hanging="440"/>
        <w:jc w:val="both"/>
        <w:rPr>
          <w:rFonts w:ascii="Vectora LT Std Light" w:hAnsi="Vectora LT Std Light" w:cs="Arial"/>
          <w:sz w:val="20"/>
        </w:rPr>
      </w:pPr>
    </w:p>
    <w:p w:rsidR="009A31F5" w:rsidRPr="009A31F5" w:rsidRDefault="009A31F5" w:rsidP="009A31F5">
      <w:pPr>
        <w:ind w:left="440" w:hanging="440"/>
        <w:jc w:val="both"/>
        <w:rPr>
          <w:rFonts w:ascii="Vectora LT Std Light" w:hAnsi="Vectora LT Std Light" w:cs="Arial"/>
          <w:sz w:val="20"/>
        </w:rPr>
      </w:pPr>
      <w:r w:rsidRPr="009A31F5">
        <w:rPr>
          <w:rFonts w:ascii="Vectora LT Std Light" w:hAnsi="Vectora LT Std Light" w:cs="Arial"/>
          <w:sz w:val="20"/>
        </w:rPr>
        <w:tab/>
        <w:t>Mängel beim Datenschutz, der sicheren Verwahrung und der ordnungsgemäßen Verarbeitung personenbezogener Daten sind dem jeweiligen Vorgesetzten unverzüglich anzuzeigen.</w:t>
      </w:r>
    </w:p>
    <w:p w:rsidR="009A31F5" w:rsidRDefault="009A31F5"/>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2230"/>
        <w:gridCol w:w="2340"/>
        <w:gridCol w:w="2520"/>
        <w:gridCol w:w="540"/>
      </w:tblGrid>
      <w:tr w:rsidR="00A75E12" w:rsidRPr="00A75E12" w:rsidTr="00A75E12">
        <w:trPr>
          <w:trHeight w:hRule="exact" w:val="737"/>
        </w:trPr>
        <w:tc>
          <w:tcPr>
            <w:tcW w:w="2230" w:type="dxa"/>
            <w:tcBorders>
              <w:top w:val="nil"/>
              <w:left w:val="nil"/>
              <w:bottom w:val="nil"/>
              <w:right w:val="nil"/>
            </w:tcBorders>
            <w:vAlign w:val="center"/>
          </w:tcPr>
          <w:p w:rsidR="00A75E12" w:rsidRPr="00A75E12" w:rsidRDefault="00A75E12">
            <w:pPr>
              <w:rPr>
                <w:rFonts w:ascii="Vectora LT Std Light" w:hAnsi="Vectora LT Std Light" w:cs="Arial"/>
              </w:rPr>
            </w:pPr>
          </w:p>
        </w:tc>
        <w:tc>
          <w:tcPr>
            <w:tcW w:w="5400" w:type="dxa"/>
            <w:gridSpan w:val="3"/>
            <w:tcBorders>
              <w:top w:val="nil"/>
              <w:left w:val="nil"/>
              <w:bottom w:val="single" w:sz="4" w:space="0" w:color="auto"/>
              <w:right w:val="nil"/>
            </w:tcBorders>
            <w:vAlign w:val="center"/>
          </w:tcPr>
          <w:p w:rsidR="00A75E12" w:rsidRPr="00A75E12" w:rsidRDefault="00A75E12">
            <w:pPr>
              <w:jc w:val="center"/>
              <w:rPr>
                <w:rFonts w:ascii="Vectora LT Std Light" w:hAnsi="Vectora LT Std Light" w:cs="Arial"/>
              </w:rPr>
            </w:pPr>
            <w:r w:rsidRPr="00A75E12">
              <w:rPr>
                <w:rFonts w:ascii="Vectora LT Std Light" w:hAnsi="Vectora LT Std Light" w:cs="Arial"/>
              </w:rPr>
              <w:t>Verpflichtungserklärung</w:t>
            </w:r>
          </w:p>
        </w:tc>
      </w:tr>
      <w:tr w:rsidR="003D45D3" w:rsidRPr="00A75E12" w:rsidTr="00A75E12">
        <w:trPr>
          <w:trHeight w:hRule="exact" w:val="737"/>
        </w:trPr>
        <w:tc>
          <w:tcPr>
            <w:tcW w:w="2230" w:type="dxa"/>
            <w:tcBorders>
              <w:top w:val="nil"/>
              <w:right w:val="single" w:sz="4" w:space="0" w:color="auto"/>
            </w:tcBorders>
            <w:vAlign w:val="center"/>
          </w:tcPr>
          <w:p w:rsidR="003D45D3" w:rsidRPr="00A75E12" w:rsidRDefault="003D45D3">
            <w:pPr>
              <w:rPr>
                <w:rFonts w:ascii="Vectora LT Std Light" w:hAnsi="Vectora LT Std Light" w:cs="Arial"/>
              </w:rPr>
            </w:pPr>
            <w:r w:rsidRPr="00A75E12">
              <w:rPr>
                <w:rFonts w:ascii="Vectora LT Std Light" w:hAnsi="Vectora LT Std Light" w:cs="Arial"/>
              </w:rPr>
              <w:t>Name. Vorname</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3D45D3" w:rsidRPr="00A75E12" w:rsidRDefault="00A75E12" w:rsidP="00A75E12">
            <w:pPr>
              <w:rPr>
                <w:rFonts w:ascii="Vectora LT Std Light" w:hAnsi="Vectora LT Std Light" w:cs="Arial"/>
              </w:rPr>
            </w:pPr>
            <w:r w:rsidRPr="00A75E12">
              <w:rPr>
                <w:rFonts w:ascii="Vectora LT Std Light" w:hAnsi="Vectora LT Std Light" w:cs="Arial"/>
              </w:rPr>
              <w:fldChar w:fldCharType="begin">
                <w:ffData>
                  <w:name w:val="Text1"/>
                  <w:enabled/>
                  <w:calcOnExit w:val="0"/>
                  <w:textInput/>
                </w:ffData>
              </w:fldChar>
            </w:r>
            <w:bookmarkStart w:id="1" w:name="Text1"/>
            <w:r w:rsidRPr="00A75E12">
              <w:rPr>
                <w:rFonts w:ascii="Vectora LT Std Light" w:hAnsi="Vectora LT Std Light" w:cs="Arial"/>
              </w:rPr>
              <w:instrText xml:space="preserve"> FORMTEXT </w:instrText>
            </w:r>
            <w:r w:rsidRPr="00A75E12">
              <w:rPr>
                <w:rFonts w:ascii="Vectora LT Std Light" w:hAnsi="Vectora LT Std Light" w:cs="Arial"/>
              </w:rPr>
            </w:r>
            <w:r w:rsidRPr="00A75E12">
              <w:rPr>
                <w:rFonts w:ascii="Vectora LT Std Light" w:hAnsi="Vectora LT Std Light" w:cs="Arial"/>
              </w:rPr>
              <w:fldChar w:fldCharType="separate"/>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rPr>
              <w:fldChar w:fldCharType="end"/>
            </w:r>
            <w:bookmarkEnd w:id="1"/>
          </w:p>
        </w:tc>
      </w:tr>
      <w:tr w:rsidR="003D45D3" w:rsidRPr="00A75E12">
        <w:trPr>
          <w:gridAfter w:val="1"/>
          <w:wAfter w:w="540" w:type="dxa"/>
        </w:trPr>
        <w:tc>
          <w:tcPr>
            <w:tcW w:w="2230" w:type="dxa"/>
            <w:vAlign w:val="center"/>
          </w:tcPr>
          <w:p w:rsidR="003D45D3" w:rsidRPr="00A75E12" w:rsidRDefault="003D45D3">
            <w:pPr>
              <w:rPr>
                <w:rFonts w:ascii="Vectora LT Std Light" w:hAnsi="Vectora LT Std Light"/>
              </w:rPr>
            </w:pPr>
          </w:p>
        </w:tc>
        <w:tc>
          <w:tcPr>
            <w:tcW w:w="4860" w:type="dxa"/>
            <w:gridSpan w:val="2"/>
            <w:tcBorders>
              <w:top w:val="single" w:sz="4" w:space="0" w:color="auto"/>
              <w:bottom w:val="nil"/>
            </w:tcBorders>
            <w:vAlign w:val="center"/>
          </w:tcPr>
          <w:p w:rsidR="003D45D3" w:rsidRPr="00A75E12" w:rsidRDefault="003D45D3">
            <w:pPr>
              <w:rPr>
                <w:rFonts w:ascii="Vectora LT Std Light" w:hAnsi="Vectora LT Std Light"/>
              </w:rPr>
            </w:pPr>
          </w:p>
        </w:tc>
      </w:tr>
      <w:tr w:rsidR="003D45D3" w:rsidRPr="00A75E12">
        <w:trPr>
          <w:gridAfter w:val="2"/>
          <w:wAfter w:w="3060" w:type="dxa"/>
          <w:trHeight w:hRule="exact" w:val="737"/>
        </w:trPr>
        <w:tc>
          <w:tcPr>
            <w:tcW w:w="2230" w:type="dxa"/>
            <w:tcBorders>
              <w:right w:val="single" w:sz="4" w:space="0" w:color="auto"/>
            </w:tcBorders>
            <w:vAlign w:val="center"/>
          </w:tcPr>
          <w:p w:rsidR="003D45D3" w:rsidRPr="00A75E12" w:rsidRDefault="003D45D3">
            <w:pPr>
              <w:rPr>
                <w:rFonts w:ascii="Vectora LT Std Light" w:hAnsi="Vectora LT Std Light" w:cs="Arial"/>
              </w:rPr>
            </w:pPr>
            <w:r w:rsidRPr="00A75E12">
              <w:rPr>
                <w:rFonts w:ascii="Vectora LT Std Light" w:hAnsi="Vectora LT Std Light" w:cs="Arial"/>
              </w:rPr>
              <w:t>Geburtsdatum</w:t>
            </w:r>
          </w:p>
        </w:tc>
        <w:tc>
          <w:tcPr>
            <w:tcW w:w="2340" w:type="dxa"/>
            <w:tcBorders>
              <w:top w:val="single" w:sz="4" w:space="0" w:color="auto"/>
              <w:left w:val="single" w:sz="4" w:space="0" w:color="auto"/>
              <w:bottom w:val="single" w:sz="4" w:space="0" w:color="auto"/>
              <w:right w:val="single" w:sz="4" w:space="0" w:color="auto"/>
            </w:tcBorders>
            <w:vAlign w:val="center"/>
          </w:tcPr>
          <w:p w:rsidR="003D45D3" w:rsidRPr="00A75E12" w:rsidRDefault="00A75E12" w:rsidP="00A75E12">
            <w:pPr>
              <w:rPr>
                <w:rFonts w:ascii="Vectora LT Std Light" w:hAnsi="Vectora LT Std Light" w:cs="Arial"/>
              </w:rPr>
            </w:pPr>
            <w:r w:rsidRPr="00A75E12">
              <w:rPr>
                <w:rFonts w:ascii="Vectora LT Std Light" w:hAnsi="Vectora LT Std Light" w:cs="Arial"/>
              </w:rPr>
              <w:fldChar w:fldCharType="begin">
                <w:ffData>
                  <w:name w:val="Text2"/>
                  <w:enabled/>
                  <w:calcOnExit w:val="0"/>
                  <w:textInput/>
                </w:ffData>
              </w:fldChar>
            </w:r>
            <w:bookmarkStart w:id="2" w:name="Text2"/>
            <w:r w:rsidRPr="00A75E12">
              <w:rPr>
                <w:rFonts w:ascii="Vectora LT Std Light" w:hAnsi="Vectora LT Std Light" w:cs="Arial"/>
              </w:rPr>
              <w:instrText xml:space="preserve"> FORMTEXT </w:instrText>
            </w:r>
            <w:r w:rsidRPr="00A75E12">
              <w:rPr>
                <w:rFonts w:ascii="Vectora LT Std Light" w:hAnsi="Vectora LT Std Light" w:cs="Arial"/>
              </w:rPr>
            </w:r>
            <w:r w:rsidRPr="00A75E12">
              <w:rPr>
                <w:rFonts w:ascii="Vectora LT Std Light" w:hAnsi="Vectora LT Std Light" w:cs="Arial"/>
              </w:rPr>
              <w:fldChar w:fldCharType="separate"/>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rPr>
              <w:fldChar w:fldCharType="end"/>
            </w:r>
            <w:bookmarkEnd w:id="2"/>
          </w:p>
        </w:tc>
      </w:tr>
      <w:tr w:rsidR="003D45D3" w:rsidRPr="00A75E12">
        <w:trPr>
          <w:gridAfter w:val="1"/>
          <w:wAfter w:w="540" w:type="dxa"/>
        </w:trPr>
        <w:tc>
          <w:tcPr>
            <w:tcW w:w="2230" w:type="dxa"/>
            <w:vAlign w:val="center"/>
          </w:tcPr>
          <w:p w:rsidR="003D45D3" w:rsidRPr="00A75E12" w:rsidRDefault="003D45D3">
            <w:pPr>
              <w:rPr>
                <w:rFonts w:ascii="Vectora LT Std Light" w:hAnsi="Vectora LT Std Light"/>
              </w:rPr>
            </w:pPr>
          </w:p>
        </w:tc>
        <w:tc>
          <w:tcPr>
            <w:tcW w:w="4860" w:type="dxa"/>
            <w:gridSpan w:val="2"/>
            <w:tcBorders>
              <w:top w:val="nil"/>
              <w:bottom w:val="single" w:sz="4" w:space="0" w:color="auto"/>
            </w:tcBorders>
            <w:vAlign w:val="center"/>
          </w:tcPr>
          <w:p w:rsidR="003D45D3" w:rsidRPr="00A75E12" w:rsidRDefault="003D45D3">
            <w:pPr>
              <w:rPr>
                <w:rFonts w:ascii="Vectora LT Std Light" w:hAnsi="Vectora LT Std Light"/>
              </w:rPr>
            </w:pPr>
          </w:p>
        </w:tc>
      </w:tr>
      <w:tr w:rsidR="003D45D3" w:rsidRPr="00A75E12">
        <w:trPr>
          <w:trHeight w:hRule="exact" w:val="737"/>
        </w:trPr>
        <w:tc>
          <w:tcPr>
            <w:tcW w:w="2230" w:type="dxa"/>
            <w:tcBorders>
              <w:right w:val="single" w:sz="4" w:space="0" w:color="auto"/>
            </w:tcBorders>
            <w:vAlign w:val="center"/>
          </w:tcPr>
          <w:p w:rsidR="003D45D3" w:rsidRPr="00A75E12" w:rsidRDefault="003D45D3">
            <w:pPr>
              <w:rPr>
                <w:rFonts w:ascii="Vectora LT Std Light" w:hAnsi="Vectora LT Std Light" w:cs="Arial"/>
              </w:rPr>
            </w:pPr>
            <w:r w:rsidRPr="00A75E12">
              <w:rPr>
                <w:rFonts w:ascii="Vectora LT Std Light" w:hAnsi="Vectora LT Std Light" w:cs="Arial"/>
              </w:rPr>
              <w:t>beschäftigt bei</w:t>
            </w:r>
          </w:p>
          <w:p w:rsidR="003D45D3" w:rsidRPr="00A75E12" w:rsidRDefault="003D45D3" w:rsidP="00405C43">
            <w:pPr>
              <w:rPr>
                <w:rFonts w:ascii="Vectora LT Std Light" w:hAnsi="Vectora LT Std Light" w:cs="Arial"/>
              </w:rPr>
            </w:pPr>
            <w:r w:rsidRPr="00A75E12">
              <w:rPr>
                <w:rFonts w:ascii="Vectora LT Std Light" w:hAnsi="Vectora LT Std Light" w:cs="Arial"/>
              </w:rPr>
              <w:t>(</w:t>
            </w:r>
            <w:r w:rsidR="00405C43" w:rsidRPr="00A75E12">
              <w:rPr>
                <w:rFonts w:ascii="Vectora LT Std Light" w:hAnsi="Vectora LT Std Light" w:cs="Arial"/>
              </w:rPr>
              <w:t>Diensts</w:t>
            </w:r>
            <w:r w:rsidRPr="00A75E12">
              <w:rPr>
                <w:rFonts w:ascii="Vectora LT Std Light" w:hAnsi="Vectora LT Std Light" w:cs="Arial"/>
              </w:rPr>
              <w:t>telle)</w:t>
            </w:r>
          </w:p>
        </w:tc>
        <w:bookmarkStart w:id="3" w:name="Text4"/>
        <w:tc>
          <w:tcPr>
            <w:tcW w:w="5400" w:type="dxa"/>
            <w:gridSpan w:val="3"/>
            <w:tcBorders>
              <w:top w:val="single" w:sz="4" w:space="0" w:color="auto"/>
              <w:left w:val="single" w:sz="4" w:space="0" w:color="auto"/>
              <w:bottom w:val="single" w:sz="4" w:space="0" w:color="auto"/>
              <w:right w:val="single" w:sz="4" w:space="0" w:color="auto"/>
            </w:tcBorders>
            <w:vAlign w:val="center"/>
          </w:tcPr>
          <w:p w:rsidR="003D45D3" w:rsidRPr="00A75E12" w:rsidRDefault="00A75E12" w:rsidP="00A75E12">
            <w:pPr>
              <w:rPr>
                <w:rFonts w:ascii="Vectora LT Std Light" w:hAnsi="Vectora LT Std Light" w:cs="Arial"/>
              </w:rPr>
            </w:pPr>
            <w:r w:rsidRPr="00A75E12">
              <w:rPr>
                <w:rFonts w:ascii="Vectora LT Std Light" w:hAnsi="Vectora LT Std Light" w:cs="Arial"/>
              </w:rPr>
              <w:fldChar w:fldCharType="begin">
                <w:ffData>
                  <w:name w:val="Text4"/>
                  <w:enabled/>
                  <w:calcOnExit w:val="0"/>
                  <w:textInput/>
                </w:ffData>
              </w:fldChar>
            </w:r>
            <w:r w:rsidRPr="00A75E12">
              <w:rPr>
                <w:rFonts w:ascii="Vectora LT Std Light" w:hAnsi="Vectora LT Std Light" w:cs="Arial"/>
              </w:rPr>
              <w:instrText xml:space="preserve"> FORMTEXT </w:instrText>
            </w:r>
            <w:r w:rsidRPr="00A75E12">
              <w:rPr>
                <w:rFonts w:ascii="Vectora LT Std Light" w:hAnsi="Vectora LT Std Light" w:cs="Arial"/>
              </w:rPr>
            </w:r>
            <w:r w:rsidRPr="00A75E12">
              <w:rPr>
                <w:rFonts w:ascii="Vectora LT Std Light" w:hAnsi="Vectora LT Std Light" w:cs="Arial"/>
              </w:rPr>
              <w:fldChar w:fldCharType="separate"/>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rPr>
              <w:fldChar w:fldCharType="end"/>
            </w:r>
            <w:bookmarkEnd w:id="3"/>
          </w:p>
        </w:tc>
      </w:tr>
      <w:tr w:rsidR="003D45D3" w:rsidRPr="00A75E12">
        <w:trPr>
          <w:gridAfter w:val="1"/>
          <w:wAfter w:w="540" w:type="dxa"/>
        </w:trPr>
        <w:tc>
          <w:tcPr>
            <w:tcW w:w="2230" w:type="dxa"/>
            <w:vAlign w:val="center"/>
          </w:tcPr>
          <w:p w:rsidR="003D45D3" w:rsidRPr="00A75E12" w:rsidRDefault="003D45D3">
            <w:pPr>
              <w:rPr>
                <w:rFonts w:ascii="Vectora LT Std Light" w:hAnsi="Vectora LT Std Light"/>
              </w:rPr>
            </w:pPr>
          </w:p>
        </w:tc>
        <w:tc>
          <w:tcPr>
            <w:tcW w:w="4860" w:type="dxa"/>
            <w:gridSpan w:val="2"/>
            <w:tcBorders>
              <w:top w:val="single" w:sz="4" w:space="0" w:color="auto"/>
              <w:bottom w:val="single" w:sz="4" w:space="0" w:color="auto"/>
            </w:tcBorders>
            <w:vAlign w:val="center"/>
          </w:tcPr>
          <w:p w:rsidR="003D45D3" w:rsidRPr="00A75E12" w:rsidRDefault="003D45D3">
            <w:pPr>
              <w:rPr>
                <w:rFonts w:ascii="Vectora LT Std Light" w:hAnsi="Vectora LT Std Light"/>
              </w:rPr>
            </w:pPr>
          </w:p>
        </w:tc>
      </w:tr>
      <w:tr w:rsidR="003D45D3" w:rsidRPr="00A75E12">
        <w:trPr>
          <w:trHeight w:hRule="exact" w:val="737"/>
        </w:trPr>
        <w:tc>
          <w:tcPr>
            <w:tcW w:w="2230" w:type="dxa"/>
            <w:tcBorders>
              <w:right w:val="single" w:sz="4" w:space="0" w:color="auto"/>
            </w:tcBorders>
            <w:vAlign w:val="center"/>
          </w:tcPr>
          <w:p w:rsidR="003D45D3" w:rsidRPr="00A75E12" w:rsidRDefault="003D45D3">
            <w:pPr>
              <w:rPr>
                <w:rFonts w:ascii="Vectora LT Std Light" w:hAnsi="Vectora LT Std Light" w:cs="Arial"/>
              </w:rPr>
            </w:pPr>
            <w:r w:rsidRPr="00A75E12">
              <w:rPr>
                <w:rFonts w:ascii="Vectora LT Std Light" w:hAnsi="Vectora LT Std Light" w:cs="Arial"/>
              </w:rPr>
              <w:t>als (Tätigkeit)</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3D45D3" w:rsidRPr="00A75E12" w:rsidRDefault="00A75E12" w:rsidP="00A75E12">
            <w:pPr>
              <w:rPr>
                <w:rFonts w:ascii="Vectora LT Std Light" w:hAnsi="Vectora LT Std Light" w:cs="Arial"/>
              </w:rPr>
            </w:pPr>
            <w:r w:rsidRPr="00A75E12">
              <w:rPr>
                <w:rFonts w:ascii="Vectora LT Std Light" w:hAnsi="Vectora LT Std Light" w:cs="Arial"/>
              </w:rPr>
              <w:fldChar w:fldCharType="begin">
                <w:ffData>
                  <w:name w:val="Text3"/>
                  <w:enabled/>
                  <w:calcOnExit w:val="0"/>
                  <w:textInput/>
                </w:ffData>
              </w:fldChar>
            </w:r>
            <w:bookmarkStart w:id="4" w:name="Text3"/>
            <w:r w:rsidRPr="00A75E12">
              <w:rPr>
                <w:rFonts w:ascii="Vectora LT Std Light" w:hAnsi="Vectora LT Std Light" w:cs="Arial"/>
              </w:rPr>
              <w:instrText xml:space="preserve"> FORMTEXT </w:instrText>
            </w:r>
            <w:r w:rsidRPr="00A75E12">
              <w:rPr>
                <w:rFonts w:ascii="Vectora LT Std Light" w:hAnsi="Vectora LT Std Light" w:cs="Arial"/>
              </w:rPr>
            </w:r>
            <w:r w:rsidRPr="00A75E12">
              <w:rPr>
                <w:rFonts w:ascii="Vectora LT Std Light" w:hAnsi="Vectora LT Std Light" w:cs="Arial"/>
              </w:rPr>
              <w:fldChar w:fldCharType="separate"/>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noProof/>
              </w:rPr>
              <w:t> </w:t>
            </w:r>
            <w:r w:rsidRPr="00A75E12">
              <w:rPr>
                <w:rFonts w:ascii="Vectora LT Std Light" w:hAnsi="Vectora LT Std Light" w:cs="Arial"/>
              </w:rPr>
              <w:fldChar w:fldCharType="end"/>
            </w:r>
            <w:bookmarkEnd w:id="4"/>
          </w:p>
        </w:tc>
      </w:tr>
    </w:tbl>
    <w:p w:rsidR="003D45D3" w:rsidRPr="00A75E12" w:rsidRDefault="003D45D3">
      <w:pPr>
        <w:rPr>
          <w:rFonts w:ascii="Vectora LT Std Light" w:hAnsi="Vectora LT Std Light"/>
        </w:rPr>
      </w:pPr>
    </w:p>
    <w:p w:rsidR="003D45D3" w:rsidRPr="00A75E12" w:rsidRDefault="003D45D3">
      <w:pPr>
        <w:rPr>
          <w:rFonts w:ascii="Vectora LT Std Light" w:hAnsi="Vectora LT Std Light"/>
        </w:rPr>
      </w:pPr>
    </w:p>
    <w:p w:rsidR="003D45D3" w:rsidRPr="00A75E12" w:rsidRDefault="003D45D3">
      <w:pPr>
        <w:rPr>
          <w:rFonts w:ascii="Vectora LT Std Light" w:hAnsi="Vectora LT Std Light" w:cs="Arial"/>
          <w:b/>
          <w:bCs/>
        </w:rPr>
      </w:pPr>
      <w:r w:rsidRPr="00A75E12">
        <w:rPr>
          <w:rFonts w:ascii="Vectora LT Std Light" w:hAnsi="Vectora LT Std Light"/>
        </w:rPr>
        <w:tab/>
      </w:r>
      <w:r w:rsidRPr="00A75E12">
        <w:rPr>
          <w:rFonts w:ascii="Vectora LT Std Light" w:hAnsi="Vectora LT Std Light"/>
        </w:rPr>
        <w:tab/>
      </w:r>
      <w:r w:rsidRPr="00A75E12">
        <w:rPr>
          <w:rFonts w:ascii="Vectora LT Std Light" w:hAnsi="Vectora LT Std Light"/>
        </w:rPr>
        <w:tab/>
        <w:t xml:space="preserve">       </w:t>
      </w:r>
      <w:r w:rsidRPr="00A75E12">
        <w:rPr>
          <w:rFonts w:ascii="Vectora LT Std Light" w:hAnsi="Vectora LT Std Light" w:cs="Arial"/>
          <w:b/>
          <w:bCs/>
        </w:rPr>
        <w:t>Verpflichtungserklärung</w:t>
      </w:r>
    </w:p>
    <w:p w:rsidR="003D45D3" w:rsidRPr="00A75E12" w:rsidRDefault="003D45D3">
      <w:pPr>
        <w:rPr>
          <w:rFonts w:ascii="Vectora LT Std Light" w:hAnsi="Vectora LT Std Light" w:cs="Arial"/>
          <w:b/>
          <w:bCs/>
        </w:rPr>
      </w:pPr>
    </w:p>
    <w:p w:rsidR="003D45D3" w:rsidRPr="00A75E12" w:rsidRDefault="003D45D3">
      <w:pPr>
        <w:rPr>
          <w:rFonts w:ascii="Vectora LT Std Light" w:hAnsi="Vectora LT Std Light" w:cs="Arial"/>
          <w:b/>
          <w:bCs/>
        </w:rPr>
      </w:pPr>
    </w:p>
    <w:p w:rsidR="003D45D3" w:rsidRPr="00A75E12" w:rsidRDefault="003D45D3" w:rsidP="00A75E12">
      <w:pPr>
        <w:pStyle w:val="Textkrper"/>
        <w:jc w:val="both"/>
        <w:rPr>
          <w:rFonts w:ascii="Vectora LT Std Light" w:hAnsi="Vectora LT Std Light"/>
          <w:sz w:val="24"/>
        </w:rPr>
      </w:pPr>
      <w:r w:rsidRPr="00A75E12">
        <w:rPr>
          <w:rFonts w:ascii="Vectora LT Std Light" w:hAnsi="Vectora LT Std Light"/>
          <w:sz w:val="24"/>
        </w:rPr>
        <w:t>Nachdem ich über Inhalt und besondere Bedeutung des Schutzes personenbezogener Daten belehrt worden bin, verpflichte ich mich ausdrücklich zur Wahrung des Datengeheimnisses. Insbesondere werde ich die kirchlichen Datenschutzbestimmungen und die Regelungen im „Merkblatt über den Datenschutz in der Evangelischen Kirche in Berlin-Brandenburg-schlesische Oberlausitz“ beachten und sorgfältig einhalten.</w:t>
      </w:r>
    </w:p>
    <w:p w:rsidR="003D45D3" w:rsidRPr="00A75E12" w:rsidRDefault="003D45D3">
      <w:pPr>
        <w:rPr>
          <w:rFonts w:ascii="Vectora LT Std Light" w:hAnsi="Vectora LT Std Light" w:cs="Arial"/>
          <w:sz w:val="6"/>
        </w:rPr>
      </w:pPr>
    </w:p>
    <w:p w:rsidR="003D45D3" w:rsidRPr="00A75E12" w:rsidRDefault="003D45D3" w:rsidP="00A75E12">
      <w:pPr>
        <w:jc w:val="both"/>
        <w:rPr>
          <w:rFonts w:ascii="Vectora LT Std Light" w:hAnsi="Vectora LT Std Light" w:cs="Arial"/>
        </w:rPr>
      </w:pPr>
      <w:r w:rsidRPr="00A75E12">
        <w:rPr>
          <w:rFonts w:ascii="Vectora LT Std Light" w:hAnsi="Vectora LT Std Light" w:cs="Arial"/>
        </w:rPr>
        <w:t>Diese Verpflichtung besteht für mich auch nach Beendigung der derzeitigen Tätigkeit und über die Dauer der Beschäftigung im Kirchlichen Verwaltungsamt Berlin Stadtmitte hinaus.</w:t>
      </w:r>
    </w:p>
    <w:p w:rsidR="003D45D3" w:rsidRPr="00A75E12" w:rsidRDefault="003D45D3" w:rsidP="00A75E12">
      <w:pPr>
        <w:jc w:val="both"/>
        <w:rPr>
          <w:rFonts w:ascii="Vectora LT Std Light" w:hAnsi="Vectora LT Std Light" w:cs="Arial"/>
          <w:sz w:val="6"/>
        </w:rPr>
      </w:pPr>
    </w:p>
    <w:p w:rsidR="003D45D3" w:rsidRPr="00A75E12" w:rsidRDefault="003D45D3" w:rsidP="00A75E12">
      <w:pPr>
        <w:jc w:val="both"/>
        <w:rPr>
          <w:rFonts w:ascii="Vectora LT Std Light" w:hAnsi="Vectora LT Std Light" w:cs="Arial"/>
        </w:rPr>
      </w:pPr>
      <w:r w:rsidRPr="00A75E12">
        <w:rPr>
          <w:rFonts w:ascii="Vectora LT Std Light" w:hAnsi="Vectora LT Std Light" w:cs="Arial"/>
        </w:rPr>
        <w:t>Mir ist bekannt, dass Verstöße gegen das Datengeheimnis in Verbindung mit meiner dienst- oder arbeitsrechtlichen Pflicht zur Amtsverschwiegenheit oder Schweigepflicht disziplinar- oder arbeitsrechtliche Sanktionen nach sich ziehen oder nach den einschlägigen allgemeingültigen gesetzlichen Vorschriften mit Geld- oder Freiheitsstrafen geahndet werden können.</w:t>
      </w:r>
    </w:p>
    <w:p w:rsidR="003D45D3" w:rsidRPr="00A75E12" w:rsidRDefault="003D45D3">
      <w:pPr>
        <w:rPr>
          <w:rFonts w:ascii="Vectora LT Std Light" w:hAnsi="Vectora LT Std Light" w:cs="Arial"/>
          <w:sz w:val="6"/>
        </w:rPr>
      </w:pPr>
    </w:p>
    <w:p w:rsidR="003D45D3" w:rsidRPr="00A75E12" w:rsidRDefault="003D45D3">
      <w:pPr>
        <w:rPr>
          <w:rFonts w:ascii="Vectora LT Std Light" w:hAnsi="Vectora LT Std Light" w:cs="Arial"/>
        </w:rPr>
      </w:pPr>
      <w:r w:rsidRPr="00A75E12">
        <w:rPr>
          <w:rFonts w:ascii="Vectora LT Std Light" w:hAnsi="Vectora LT Std Light" w:cs="Arial"/>
        </w:rPr>
        <w:t>Ich bestätige, dass mir das vorgenannte Merkblatt ausgehändigt worden ist.</w:t>
      </w:r>
    </w:p>
    <w:p w:rsidR="003D45D3" w:rsidRPr="00A75E12" w:rsidRDefault="003D45D3">
      <w:pPr>
        <w:rPr>
          <w:rFonts w:ascii="Vectora LT Std Light" w:hAnsi="Vectora LT Std Light" w:cs="Arial"/>
          <w:sz w:val="14"/>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2050"/>
        <w:gridCol w:w="2340"/>
      </w:tblGrid>
      <w:tr w:rsidR="003D45D3" w:rsidRPr="00A75E12">
        <w:trPr>
          <w:trHeight w:hRule="exact" w:val="340"/>
        </w:trPr>
        <w:tc>
          <w:tcPr>
            <w:tcW w:w="2050" w:type="dxa"/>
            <w:tcBorders>
              <w:right w:val="nil"/>
            </w:tcBorders>
            <w:vAlign w:val="bottom"/>
          </w:tcPr>
          <w:p w:rsidR="003D45D3" w:rsidRPr="00A75E12" w:rsidRDefault="003D45D3">
            <w:pPr>
              <w:rPr>
                <w:rFonts w:ascii="Vectora LT Std Light" w:hAnsi="Vectora LT Std Light" w:cs="Arial"/>
              </w:rPr>
            </w:pPr>
            <w:r w:rsidRPr="00A75E12">
              <w:rPr>
                <w:rFonts w:ascii="Vectora LT Std Light" w:hAnsi="Vectora LT Std Light" w:cs="Arial"/>
              </w:rPr>
              <w:t>Berlin, den</w:t>
            </w:r>
          </w:p>
        </w:tc>
        <w:tc>
          <w:tcPr>
            <w:tcW w:w="2340" w:type="dxa"/>
            <w:tcBorders>
              <w:top w:val="nil"/>
              <w:left w:val="nil"/>
              <w:bottom w:val="single" w:sz="4" w:space="0" w:color="auto"/>
              <w:right w:val="nil"/>
            </w:tcBorders>
            <w:vAlign w:val="center"/>
          </w:tcPr>
          <w:p w:rsidR="003D45D3" w:rsidRPr="00A75E12" w:rsidRDefault="003D45D3">
            <w:pPr>
              <w:jc w:val="center"/>
              <w:rPr>
                <w:rFonts w:ascii="Vectora LT Std Light" w:hAnsi="Vectora LT Std Light" w:cs="Arial"/>
              </w:rPr>
            </w:pPr>
          </w:p>
        </w:tc>
      </w:tr>
    </w:tbl>
    <w:p w:rsidR="003D45D3" w:rsidRPr="00A75E12" w:rsidRDefault="003D45D3">
      <w:pPr>
        <w:rPr>
          <w:rFonts w:ascii="Vectora LT Std Light" w:hAnsi="Vectora LT Std Light" w:cs="Arial"/>
        </w:rPr>
      </w:pPr>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4930"/>
        <w:gridCol w:w="3780"/>
      </w:tblGrid>
      <w:tr w:rsidR="003D45D3" w:rsidRPr="00A75E12" w:rsidTr="00A75E12">
        <w:trPr>
          <w:trHeight w:hRule="exact" w:val="373"/>
        </w:trPr>
        <w:tc>
          <w:tcPr>
            <w:tcW w:w="4930" w:type="dxa"/>
            <w:tcBorders>
              <w:right w:val="nil"/>
            </w:tcBorders>
          </w:tcPr>
          <w:p w:rsidR="003D45D3" w:rsidRPr="00A75E12" w:rsidRDefault="003D45D3">
            <w:pPr>
              <w:rPr>
                <w:rFonts w:ascii="Vectora LT Std Light" w:hAnsi="Vectora LT Std Light" w:cs="Arial"/>
              </w:rPr>
            </w:pPr>
          </w:p>
        </w:tc>
        <w:tc>
          <w:tcPr>
            <w:tcW w:w="3780" w:type="dxa"/>
            <w:tcBorders>
              <w:top w:val="nil"/>
              <w:left w:val="nil"/>
              <w:bottom w:val="single" w:sz="4" w:space="0" w:color="auto"/>
              <w:right w:val="nil"/>
            </w:tcBorders>
          </w:tcPr>
          <w:p w:rsidR="003D45D3" w:rsidRPr="00A75E12" w:rsidRDefault="003D45D3">
            <w:pPr>
              <w:rPr>
                <w:rFonts w:ascii="Vectora LT Std Light" w:hAnsi="Vectora LT Std Light" w:cs="Arial"/>
              </w:rPr>
            </w:pPr>
          </w:p>
        </w:tc>
      </w:tr>
      <w:tr w:rsidR="003D45D3" w:rsidRPr="00A75E12">
        <w:tc>
          <w:tcPr>
            <w:tcW w:w="4930" w:type="dxa"/>
          </w:tcPr>
          <w:p w:rsidR="003D45D3" w:rsidRPr="00A75E12" w:rsidRDefault="003D45D3">
            <w:pPr>
              <w:rPr>
                <w:rFonts w:ascii="Vectora LT Std Light" w:hAnsi="Vectora LT Std Light" w:cs="Arial"/>
              </w:rPr>
            </w:pPr>
          </w:p>
        </w:tc>
        <w:tc>
          <w:tcPr>
            <w:tcW w:w="3780" w:type="dxa"/>
            <w:tcBorders>
              <w:top w:val="single" w:sz="4" w:space="0" w:color="auto"/>
              <w:bottom w:val="nil"/>
            </w:tcBorders>
          </w:tcPr>
          <w:p w:rsidR="003D45D3" w:rsidRPr="00A75E12" w:rsidRDefault="00EE58E7" w:rsidP="00A94A03">
            <w:pPr>
              <w:jc w:val="center"/>
              <w:rPr>
                <w:rFonts w:ascii="Vectora LT Std Light" w:hAnsi="Vectora LT Std Light" w:cs="Arial"/>
              </w:rPr>
            </w:pPr>
            <w:r w:rsidRPr="00A75E12">
              <w:rPr>
                <w:rFonts w:ascii="Vectora LT Std Light" w:hAnsi="Vectora LT Std Light" w:cs="Arial"/>
              </w:rPr>
              <w:t>Unterschrift de</w:t>
            </w:r>
            <w:r w:rsidR="00A94A03" w:rsidRPr="00A75E12">
              <w:rPr>
                <w:rFonts w:ascii="Vectora LT Std Light" w:hAnsi="Vectora LT Std Light" w:cs="Arial"/>
              </w:rPr>
              <w:t>s</w:t>
            </w:r>
            <w:r w:rsidRPr="00A75E12">
              <w:rPr>
                <w:rFonts w:ascii="Vectora LT Std Light" w:hAnsi="Vectora LT Std Light" w:cs="Arial"/>
              </w:rPr>
              <w:t xml:space="preserve"> </w:t>
            </w:r>
            <w:r w:rsidR="00A94A03" w:rsidRPr="00A75E12">
              <w:rPr>
                <w:rFonts w:ascii="Vectora LT Std Light" w:hAnsi="Vectora LT Std Light" w:cs="Arial"/>
              </w:rPr>
              <w:t>Ehrenamtlichen</w:t>
            </w:r>
          </w:p>
        </w:tc>
      </w:tr>
      <w:tr w:rsidR="003D45D3" w:rsidRPr="00A75E12" w:rsidTr="00A75E12">
        <w:trPr>
          <w:trHeight w:hRule="exact" w:val="641"/>
        </w:trPr>
        <w:tc>
          <w:tcPr>
            <w:tcW w:w="4930" w:type="dxa"/>
            <w:tcBorders>
              <w:right w:val="nil"/>
            </w:tcBorders>
          </w:tcPr>
          <w:p w:rsidR="003D45D3" w:rsidRPr="00A75E12" w:rsidRDefault="003D45D3">
            <w:pPr>
              <w:rPr>
                <w:rFonts w:ascii="Vectora LT Std Light" w:hAnsi="Vectora LT Std Light" w:cs="Arial"/>
              </w:rPr>
            </w:pPr>
          </w:p>
        </w:tc>
        <w:tc>
          <w:tcPr>
            <w:tcW w:w="3780" w:type="dxa"/>
            <w:tcBorders>
              <w:top w:val="nil"/>
              <w:left w:val="nil"/>
              <w:bottom w:val="single" w:sz="4" w:space="0" w:color="auto"/>
              <w:right w:val="nil"/>
            </w:tcBorders>
          </w:tcPr>
          <w:p w:rsidR="003D45D3" w:rsidRPr="00A75E12" w:rsidRDefault="003D45D3">
            <w:pPr>
              <w:rPr>
                <w:rFonts w:ascii="Vectora LT Std Light" w:hAnsi="Vectora LT Std Light" w:cs="Arial"/>
              </w:rPr>
            </w:pPr>
          </w:p>
        </w:tc>
      </w:tr>
      <w:tr w:rsidR="003D45D3" w:rsidRPr="00A75E12">
        <w:tc>
          <w:tcPr>
            <w:tcW w:w="4930" w:type="dxa"/>
          </w:tcPr>
          <w:p w:rsidR="003D45D3" w:rsidRPr="00A75E12" w:rsidRDefault="003D45D3">
            <w:pPr>
              <w:rPr>
                <w:rFonts w:ascii="Vectora LT Std Light" w:hAnsi="Vectora LT Std Light" w:cs="Arial"/>
              </w:rPr>
            </w:pPr>
          </w:p>
        </w:tc>
        <w:tc>
          <w:tcPr>
            <w:tcW w:w="3780" w:type="dxa"/>
            <w:tcBorders>
              <w:top w:val="single" w:sz="4" w:space="0" w:color="auto"/>
            </w:tcBorders>
          </w:tcPr>
          <w:p w:rsidR="003D45D3" w:rsidRPr="00A75E12" w:rsidRDefault="003D45D3">
            <w:pPr>
              <w:jc w:val="center"/>
              <w:rPr>
                <w:rFonts w:ascii="Vectora LT Std Light" w:hAnsi="Vectora LT Std Light" w:cs="Arial"/>
              </w:rPr>
            </w:pPr>
            <w:r w:rsidRPr="00A75E12">
              <w:rPr>
                <w:rFonts w:ascii="Vectora LT Std Light" w:hAnsi="Vectora LT Std Light" w:cs="Arial"/>
              </w:rPr>
              <w:t>Unterschrift des Verpflichtenden</w:t>
            </w:r>
          </w:p>
        </w:tc>
      </w:tr>
    </w:tbl>
    <w:p w:rsidR="003D45D3" w:rsidRPr="00A75E12" w:rsidRDefault="003D45D3">
      <w:pPr>
        <w:rPr>
          <w:rFonts w:ascii="Vectora LT Std Light" w:hAnsi="Vectora LT Std Light" w:cs="Arial"/>
        </w:rPr>
      </w:pPr>
    </w:p>
    <w:p w:rsidR="003D45D3" w:rsidRPr="00A75E12" w:rsidRDefault="003D45D3">
      <w:pPr>
        <w:rPr>
          <w:rFonts w:ascii="Vectora LT Std Light" w:hAnsi="Vectora LT Std Light" w:cs="Arial"/>
        </w:rPr>
      </w:pPr>
    </w:p>
    <w:sectPr w:rsidR="003D45D3" w:rsidRPr="00A75E12" w:rsidSect="00DF6AA5">
      <w:headerReference w:type="default" r:id="rId7"/>
      <w:footerReference w:type="default" r:id="rId8"/>
      <w:pgSz w:w="11906" w:h="16838"/>
      <w:pgMar w:top="130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D6" w:rsidRDefault="00C12BD6" w:rsidP="00A75E12">
      <w:r>
        <w:separator/>
      </w:r>
    </w:p>
  </w:endnote>
  <w:endnote w:type="continuationSeparator" w:id="0">
    <w:p w:rsidR="00C12BD6" w:rsidRDefault="00C12BD6" w:rsidP="00A7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ctora LT Std Light">
    <w:panose1 w:val="00000000000000000000"/>
    <w:charset w:val="00"/>
    <w:family w:val="swiss"/>
    <w:notTrueType/>
    <w:pitch w:val="variable"/>
    <w:sig w:usb0="800000AF" w:usb1="4000204A" w:usb2="00000000" w:usb3="00000000" w:csb0="00000001" w:csb1="00000000"/>
  </w:font>
  <w:font w:name="Vectora LT Std Roman">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4" w:space="0" w:color="8064A2"/>
      </w:tblBorders>
      <w:tblLook w:val="04A0" w:firstRow="1" w:lastRow="0" w:firstColumn="1" w:lastColumn="0" w:noHBand="0" w:noVBand="1"/>
    </w:tblPr>
    <w:tblGrid>
      <w:gridCol w:w="5878"/>
      <w:gridCol w:w="3408"/>
    </w:tblGrid>
    <w:tr w:rsidR="00A75E12" w:rsidRPr="009C67F8" w:rsidTr="009A31F5">
      <w:trPr>
        <w:trHeight w:val="360"/>
      </w:trPr>
      <w:tc>
        <w:tcPr>
          <w:tcW w:w="3165" w:type="pct"/>
        </w:tcPr>
        <w:p w:rsidR="00A75E12" w:rsidRPr="00546DC9" w:rsidRDefault="00546DC9" w:rsidP="004E35C9">
          <w:pPr>
            <w:pStyle w:val="Fuzeile"/>
            <w:ind w:left="318"/>
            <w:jc w:val="right"/>
            <w:rPr>
              <w:rFonts w:ascii="Vectora LT Std Light" w:hAnsi="Vectora LT Std Light"/>
              <w:sz w:val="20"/>
              <w:szCs w:val="20"/>
            </w:rPr>
          </w:pPr>
          <w:r w:rsidRPr="00546DC9">
            <w:rPr>
              <w:rFonts w:ascii="Vectora LT Std Light" w:hAnsi="Vectora LT Std Light"/>
              <w:iCs/>
              <w:sz w:val="20"/>
              <w:szCs w:val="20"/>
            </w:rPr>
            <w:t>Kirchliches Verwaltungsamt Berlin Mitte-Nord</w:t>
          </w:r>
          <w:r w:rsidRPr="00546DC9">
            <w:rPr>
              <w:rFonts w:ascii="Palatino Linotype" w:hAnsi="Palatino Linotype"/>
              <w:color w:val="0000FF"/>
              <w:sz w:val="20"/>
              <w:szCs w:val="20"/>
            </w:rPr>
            <w:t xml:space="preserve"> </w:t>
          </w:r>
          <w:r w:rsidR="00A75E12" w:rsidRPr="00546DC9">
            <w:rPr>
              <w:rFonts w:ascii="Vectora LT Std Light" w:hAnsi="Vectora LT Std Light" w:cs="Arial"/>
              <w:sz w:val="20"/>
              <w:szCs w:val="20"/>
            </w:rPr>
            <w:t>| Personal</w:t>
          </w:r>
        </w:p>
      </w:tc>
      <w:tc>
        <w:tcPr>
          <w:tcW w:w="1835" w:type="pct"/>
          <w:shd w:val="clear" w:color="auto" w:fill="7030A0"/>
        </w:tcPr>
        <w:p w:rsidR="00A75E12" w:rsidRPr="00A75E12" w:rsidRDefault="00A75E12" w:rsidP="00A75E12">
          <w:pPr>
            <w:pStyle w:val="Fuzeile"/>
            <w:jc w:val="right"/>
            <w:rPr>
              <w:rFonts w:ascii="Vectora LT Std Light" w:hAnsi="Vectora LT Std Light"/>
              <w:color w:val="FFFFFF"/>
              <w:sz w:val="22"/>
            </w:rPr>
          </w:pPr>
          <w:r>
            <w:rPr>
              <w:rFonts w:ascii="Vectora LT Std Light" w:hAnsi="Vectora LT Std Light"/>
              <w:color w:val="FFFFFF"/>
              <w:sz w:val="22"/>
            </w:rPr>
            <w:t>Verpflichtungserklärung</w:t>
          </w:r>
          <w:r w:rsidRPr="00A75E12">
            <w:rPr>
              <w:rFonts w:ascii="Vectora LT Std Light" w:hAnsi="Vectora LT Std Light"/>
              <w:color w:val="FFFFFF"/>
              <w:sz w:val="22"/>
            </w:rPr>
            <w:t xml:space="preserve"> </w:t>
          </w:r>
        </w:p>
      </w:tc>
    </w:tr>
  </w:tbl>
  <w:p w:rsidR="00A75E12" w:rsidRDefault="00A75E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D6" w:rsidRDefault="00C12BD6" w:rsidP="00A75E12">
      <w:r>
        <w:separator/>
      </w:r>
    </w:p>
  </w:footnote>
  <w:footnote w:type="continuationSeparator" w:id="0">
    <w:p w:rsidR="00C12BD6" w:rsidRDefault="00C12BD6" w:rsidP="00A7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2"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62"/>
      <w:gridCol w:w="1500"/>
    </w:tblGrid>
    <w:tr w:rsidR="00A75E12" w:rsidRPr="00B71A99" w:rsidTr="00971E29">
      <w:trPr>
        <w:trHeight w:val="234"/>
      </w:trPr>
      <w:tc>
        <w:tcPr>
          <w:tcW w:w="4224" w:type="pct"/>
          <w:tcBorders>
            <w:top w:val="nil"/>
            <w:left w:val="nil"/>
            <w:bottom w:val="nil"/>
            <w:right w:val="nil"/>
          </w:tcBorders>
          <w:shd w:val="clear" w:color="auto" w:fill="7030A0"/>
          <w:tcMar>
            <w:top w:w="43" w:type="dxa"/>
            <w:left w:w="86" w:type="dxa"/>
            <w:bottom w:w="29" w:type="dxa"/>
            <w:right w:w="86" w:type="dxa"/>
          </w:tcMar>
        </w:tcPr>
        <w:p w:rsidR="00A75E12" w:rsidRPr="00B71A99" w:rsidRDefault="00A75E12" w:rsidP="00971E29">
          <w:pPr>
            <w:pStyle w:val="berschrift1"/>
            <w:spacing w:before="0" w:after="0"/>
            <w:ind w:left="426" w:hanging="426"/>
            <w:rPr>
              <w:rFonts w:ascii="Vectora LT Std Roman" w:hAnsi="Vectora LT Std Roman"/>
              <w:color w:val="FFFFFF"/>
              <w:sz w:val="22"/>
              <w:szCs w:val="22"/>
            </w:rPr>
          </w:pPr>
          <w:r w:rsidRPr="00B71A99">
            <w:rPr>
              <w:rFonts w:ascii="Vectora LT Std Roman" w:hAnsi="Vectora LT Std Roman"/>
              <w:b w:val="0"/>
              <w:color w:val="FFFFFF"/>
              <w:sz w:val="22"/>
              <w:szCs w:val="22"/>
            </w:rPr>
            <w:t>Handbuch Personalabteilung</w:t>
          </w:r>
        </w:p>
      </w:tc>
      <w:tc>
        <w:tcPr>
          <w:tcW w:w="776" w:type="pct"/>
          <w:tcBorders>
            <w:left w:val="nil"/>
          </w:tcBorders>
          <w:shd w:val="clear" w:color="auto" w:fill="7030A0"/>
        </w:tcPr>
        <w:p w:rsidR="00A75E12" w:rsidRPr="00B71A99" w:rsidRDefault="008615C8" w:rsidP="00971E29">
          <w:pPr>
            <w:pStyle w:val="berschrift1"/>
            <w:spacing w:before="0" w:after="0"/>
            <w:ind w:left="426" w:hanging="426"/>
            <w:rPr>
              <w:rFonts w:ascii="Vectora LT Std Roman" w:hAnsi="Vectora LT Std Roman"/>
              <w:color w:val="FFFFFF"/>
              <w:sz w:val="22"/>
              <w:szCs w:val="22"/>
            </w:rPr>
          </w:pPr>
          <w:r>
            <w:rPr>
              <w:rFonts w:ascii="Vectora LT Std Roman" w:hAnsi="Vectora LT Std Roman"/>
              <w:color w:val="FFFFFF"/>
              <w:sz w:val="22"/>
            </w:rPr>
            <w:t>ANLAGE 14</w:t>
          </w:r>
        </w:p>
      </w:tc>
    </w:tr>
    <w:tr w:rsidR="00A75E12" w:rsidRPr="007F7267" w:rsidTr="00971E29">
      <w:trPr>
        <w:trHeight w:val="216"/>
      </w:trPr>
      <w:tc>
        <w:tcPr>
          <w:tcW w:w="5000" w:type="pct"/>
          <w:gridSpan w:val="2"/>
          <w:tcBorders>
            <w:left w:val="single" w:sz="4" w:space="0" w:color="C0C0C0"/>
          </w:tcBorders>
          <w:shd w:val="clear" w:color="auto" w:fill="EBEBEC"/>
          <w:tcMar>
            <w:top w:w="43" w:type="dxa"/>
            <w:left w:w="86" w:type="dxa"/>
            <w:bottom w:w="43" w:type="dxa"/>
            <w:right w:w="86" w:type="dxa"/>
          </w:tcMar>
        </w:tcPr>
        <w:p w:rsidR="00A75E12" w:rsidRPr="007F7267" w:rsidRDefault="00A75E12" w:rsidP="00971E29">
          <w:pPr>
            <w:rPr>
              <w:rFonts w:ascii="Vectora LT Std Roman" w:hAnsi="Vectora LT Std Roman"/>
              <w:i/>
              <w:szCs w:val="22"/>
            </w:rPr>
          </w:pPr>
          <w:r>
            <w:rPr>
              <w:rFonts w:ascii="Vectora LT Std Roman" w:hAnsi="Vectora LT Std Roman" w:cs="Arial"/>
            </w:rPr>
            <w:t>Verpflichtungserklärung</w:t>
          </w:r>
        </w:p>
      </w:tc>
    </w:tr>
  </w:tbl>
  <w:p w:rsidR="00A75E12" w:rsidRDefault="00A75E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5D3"/>
    <w:rsid w:val="00192388"/>
    <w:rsid w:val="003D45D3"/>
    <w:rsid w:val="00405C43"/>
    <w:rsid w:val="004E35C9"/>
    <w:rsid w:val="00546DC9"/>
    <w:rsid w:val="00814AE1"/>
    <w:rsid w:val="008615C8"/>
    <w:rsid w:val="00971E29"/>
    <w:rsid w:val="009A31F5"/>
    <w:rsid w:val="00A75E12"/>
    <w:rsid w:val="00A94A03"/>
    <w:rsid w:val="00B0784D"/>
    <w:rsid w:val="00BD5503"/>
    <w:rsid w:val="00C12BD6"/>
    <w:rsid w:val="00CC7628"/>
    <w:rsid w:val="00CE2A9E"/>
    <w:rsid w:val="00DB7844"/>
    <w:rsid w:val="00DE4E4C"/>
    <w:rsid w:val="00DF6AA5"/>
    <w:rsid w:val="00EE58E7"/>
    <w:rsid w:val="00F51517"/>
    <w:rsid w:val="00FF0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75E12"/>
    <w:pPr>
      <w:keepNext/>
      <w:spacing w:before="240" w:after="60" w:line="312" w:lineRule="auto"/>
      <w:outlineLvl w:val="0"/>
    </w:pPr>
    <w:rPr>
      <w:rFonts w:ascii="Arial" w:hAnsi="Arial"/>
      <w:b/>
      <w:kern w:val="28"/>
      <w:sz w:val="40"/>
      <w:szCs w:val="20"/>
    </w:rPr>
  </w:style>
  <w:style w:type="paragraph" w:styleId="berschrift2">
    <w:name w:val="heading 2"/>
    <w:basedOn w:val="Standard"/>
    <w:next w:val="Standard"/>
    <w:link w:val="berschrift2Zchn"/>
    <w:semiHidden/>
    <w:unhideWhenUsed/>
    <w:qFormat/>
    <w:rsid w:val="009A31F5"/>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0"/>
    </w:rPr>
  </w:style>
  <w:style w:type="paragraph" w:styleId="Sprechblasentext">
    <w:name w:val="Balloon Text"/>
    <w:basedOn w:val="Standard"/>
    <w:semiHidden/>
    <w:rsid w:val="00DF6AA5"/>
    <w:rPr>
      <w:rFonts w:ascii="Tahoma" w:hAnsi="Tahoma" w:cs="Tahoma"/>
      <w:sz w:val="16"/>
      <w:szCs w:val="16"/>
    </w:rPr>
  </w:style>
  <w:style w:type="paragraph" w:styleId="Kopfzeile">
    <w:name w:val="header"/>
    <w:basedOn w:val="Standard"/>
    <w:link w:val="KopfzeileZchn"/>
    <w:rsid w:val="00A75E12"/>
    <w:pPr>
      <w:tabs>
        <w:tab w:val="center" w:pos="4536"/>
        <w:tab w:val="right" w:pos="9072"/>
      </w:tabs>
    </w:pPr>
  </w:style>
  <w:style w:type="character" w:customStyle="1" w:styleId="KopfzeileZchn">
    <w:name w:val="Kopfzeile Zchn"/>
    <w:link w:val="Kopfzeile"/>
    <w:rsid w:val="00A75E12"/>
    <w:rPr>
      <w:sz w:val="24"/>
      <w:szCs w:val="24"/>
    </w:rPr>
  </w:style>
  <w:style w:type="paragraph" w:styleId="Fuzeile">
    <w:name w:val="footer"/>
    <w:basedOn w:val="Standard"/>
    <w:link w:val="FuzeileZchn"/>
    <w:uiPriority w:val="99"/>
    <w:rsid w:val="00A75E12"/>
    <w:pPr>
      <w:tabs>
        <w:tab w:val="center" w:pos="4536"/>
        <w:tab w:val="right" w:pos="9072"/>
      </w:tabs>
    </w:pPr>
  </w:style>
  <w:style w:type="character" w:customStyle="1" w:styleId="FuzeileZchn">
    <w:name w:val="Fußzeile Zchn"/>
    <w:link w:val="Fuzeile"/>
    <w:uiPriority w:val="99"/>
    <w:rsid w:val="00A75E12"/>
    <w:rPr>
      <w:sz w:val="24"/>
      <w:szCs w:val="24"/>
    </w:rPr>
  </w:style>
  <w:style w:type="character" w:customStyle="1" w:styleId="berschrift1Zchn">
    <w:name w:val="Überschrift 1 Zchn"/>
    <w:link w:val="berschrift1"/>
    <w:rsid w:val="00A75E12"/>
    <w:rPr>
      <w:rFonts w:ascii="Arial" w:hAnsi="Arial"/>
      <w:b/>
      <w:kern w:val="28"/>
      <w:sz w:val="40"/>
    </w:rPr>
  </w:style>
  <w:style w:type="character" w:customStyle="1" w:styleId="berschrift2Zchn">
    <w:name w:val="Überschrift 2 Zchn"/>
    <w:link w:val="berschrift2"/>
    <w:semiHidden/>
    <w:rsid w:val="009A31F5"/>
    <w:rPr>
      <w:rFonts w:ascii="Cambria" w:eastAsia="Times New Roman" w:hAnsi="Cambria" w:cs="Times New Roman"/>
      <w:b/>
      <w:bCs/>
      <w:i/>
      <w:iCs/>
      <w:sz w:val="28"/>
      <w:szCs w:val="28"/>
    </w:rPr>
  </w:style>
  <w:style w:type="paragraph" w:styleId="Textkrper-Einzug2">
    <w:name w:val="Body Text Indent 2"/>
    <w:basedOn w:val="Standard"/>
    <w:link w:val="Textkrper-Einzug2Zchn"/>
    <w:rsid w:val="009A31F5"/>
    <w:pPr>
      <w:spacing w:after="120" w:line="480" w:lineRule="auto"/>
      <w:ind w:left="283"/>
    </w:pPr>
  </w:style>
  <w:style w:type="character" w:customStyle="1" w:styleId="Textkrper-Einzug2Zchn">
    <w:name w:val="Textkörper-Einzug 2 Zchn"/>
    <w:link w:val="Textkrper-Einzug2"/>
    <w:rsid w:val="009A31F5"/>
    <w:rPr>
      <w:sz w:val="24"/>
      <w:szCs w:val="24"/>
    </w:rPr>
  </w:style>
  <w:style w:type="paragraph" w:styleId="Textkrper-Einzug3">
    <w:name w:val="Body Text Indent 3"/>
    <w:basedOn w:val="Standard"/>
    <w:link w:val="Textkrper-Einzug3Zchn"/>
    <w:rsid w:val="009A31F5"/>
    <w:pPr>
      <w:spacing w:after="120"/>
      <w:ind w:left="283"/>
    </w:pPr>
    <w:rPr>
      <w:sz w:val="16"/>
      <w:szCs w:val="16"/>
    </w:rPr>
  </w:style>
  <w:style w:type="character" w:customStyle="1" w:styleId="Textkrper-Einzug3Zchn">
    <w:name w:val="Textkörper-Einzug 3 Zchn"/>
    <w:link w:val="Textkrper-Einzug3"/>
    <w:rsid w:val="009A31F5"/>
    <w:rPr>
      <w:sz w:val="16"/>
      <w:szCs w:val="16"/>
    </w:rPr>
  </w:style>
  <w:style w:type="paragraph" w:styleId="Textkrper2">
    <w:name w:val="Body Text 2"/>
    <w:basedOn w:val="Standard"/>
    <w:link w:val="Textkrper2Zchn"/>
    <w:rsid w:val="009A31F5"/>
    <w:pPr>
      <w:spacing w:after="120" w:line="480" w:lineRule="auto"/>
    </w:pPr>
  </w:style>
  <w:style w:type="character" w:customStyle="1" w:styleId="Textkrper2Zchn">
    <w:name w:val="Textkörper 2 Zchn"/>
    <w:link w:val="Textkrper2"/>
    <w:rsid w:val="009A31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11324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Name</vt:lpstr>
    </vt:vector>
  </TitlesOfParts>
  <Company>Evangelisches Kirchenforum Stadtmitte</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Personalabteilung                 Herr Czopnik</dc:creator>
  <cp:lastModifiedBy>Sascha Glowik</cp:lastModifiedBy>
  <cp:revision>3</cp:revision>
  <cp:lastPrinted>2011-09-21T07:54:00Z</cp:lastPrinted>
  <dcterms:created xsi:type="dcterms:W3CDTF">2013-03-13T05:59:00Z</dcterms:created>
  <dcterms:modified xsi:type="dcterms:W3CDTF">2013-03-13T06:19:00Z</dcterms:modified>
</cp:coreProperties>
</file>